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1A" w:rsidRPr="00855E1A" w:rsidRDefault="00855E1A" w:rsidP="00855E1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855E1A">
        <w:rPr>
          <w:rFonts w:ascii="Times New Roman" w:eastAsia="Times New Roman" w:hAnsi="Times New Roman" w:cs="Times New Roman"/>
          <w:color w:val="22272F"/>
          <w:sz w:val="28"/>
          <w:lang w:eastAsia="ru-RU"/>
        </w:rPr>
        <w:t>Приказ</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департамента</w:t>
      </w:r>
      <w:r w:rsidRPr="00855E1A">
        <w:rPr>
          <w:rFonts w:ascii="Times New Roman" w:eastAsia="Times New Roman" w:hAnsi="Times New Roman" w:cs="Times New Roman"/>
          <w:color w:val="22272F"/>
          <w:sz w:val="28"/>
          <w:szCs w:val="28"/>
          <w:lang w:eastAsia="ru-RU"/>
        </w:rPr>
        <w:t> по </w:t>
      </w:r>
      <w:r w:rsidRPr="00855E1A">
        <w:rPr>
          <w:rFonts w:ascii="Times New Roman" w:eastAsia="Times New Roman" w:hAnsi="Times New Roman" w:cs="Times New Roman"/>
          <w:color w:val="22272F"/>
          <w:sz w:val="28"/>
          <w:lang w:eastAsia="ru-RU"/>
        </w:rPr>
        <w:t>труду</w:t>
      </w:r>
      <w:r w:rsidRPr="00855E1A">
        <w:rPr>
          <w:rFonts w:ascii="Times New Roman" w:eastAsia="Times New Roman" w:hAnsi="Times New Roman" w:cs="Times New Roman"/>
          <w:color w:val="22272F"/>
          <w:sz w:val="28"/>
          <w:szCs w:val="28"/>
          <w:lang w:eastAsia="ru-RU"/>
        </w:rPr>
        <w:t> и </w:t>
      </w:r>
      <w:r w:rsidRPr="00855E1A">
        <w:rPr>
          <w:rFonts w:ascii="Times New Roman" w:eastAsia="Times New Roman" w:hAnsi="Times New Roman" w:cs="Times New Roman"/>
          <w:color w:val="22272F"/>
          <w:sz w:val="28"/>
          <w:lang w:eastAsia="ru-RU"/>
        </w:rPr>
        <w:t>социальной</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защите</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населения</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Костромской</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области</w:t>
      </w:r>
      <w:r w:rsidRPr="00855E1A">
        <w:rPr>
          <w:rFonts w:ascii="Times New Roman" w:eastAsia="Times New Roman" w:hAnsi="Times New Roman" w:cs="Times New Roman"/>
          <w:color w:val="22272F"/>
          <w:sz w:val="28"/>
          <w:szCs w:val="28"/>
          <w:lang w:eastAsia="ru-RU"/>
        </w:rPr>
        <w:br/>
        <w:t>от </w:t>
      </w:r>
      <w:r w:rsidRPr="00855E1A">
        <w:rPr>
          <w:rFonts w:ascii="Times New Roman" w:eastAsia="Times New Roman" w:hAnsi="Times New Roman" w:cs="Times New Roman"/>
          <w:color w:val="22272F"/>
          <w:sz w:val="28"/>
          <w:lang w:eastAsia="ru-RU"/>
        </w:rPr>
        <w:t>6</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июня</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2018</w:t>
      </w:r>
      <w:r w:rsidRPr="00855E1A">
        <w:rPr>
          <w:rFonts w:ascii="Times New Roman" w:eastAsia="Times New Roman" w:hAnsi="Times New Roman" w:cs="Times New Roman"/>
          <w:color w:val="22272F"/>
          <w:sz w:val="28"/>
          <w:szCs w:val="28"/>
          <w:lang w:eastAsia="ru-RU"/>
        </w:rPr>
        <w:t> г. </w:t>
      </w:r>
      <w:r w:rsidRPr="00855E1A">
        <w:rPr>
          <w:rFonts w:ascii="Times New Roman" w:eastAsia="Times New Roman" w:hAnsi="Times New Roman" w:cs="Times New Roman"/>
          <w:color w:val="22272F"/>
          <w:sz w:val="28"/>
          <w:lang w:eastAsia="ru-RU"/>
        </w:rPr>
        <w:t>N</w:t>
      </w:r>
      <w:r w:rsidRPr="00855E1A">
        <w:rPr>
          <w:rFonts w:ascii="Times New Roman" w:eastAsia="Times New Roman" w:hAnsi="Times New Roman" w:cs="Times New Roman"/>
          <w:color w:val="22272F"/>
          <w:sz w:val="28"/>
          <w:szCs w:val="28"/>
          <w:lang w:eastAsia="ru-RU"/>
        </w:rPr>
        <w:t> </w:t>
      </w:r>
      <w:r w:rsidRPr="00855E1A">
        <w:rPr>
          <w:rFonts w:ascii="Times New Roman" w:eastAsia="Times New Roman" w:hAnsi="Times New Roman" w:cs="Times New Roman"/>
          <w:color w:val="22272F"/>
          <w:sz w:val="28"/>
          <w:lang w:eastAsia="ru-RU"/>
        </w:rPr>
        <w:t>439</w:t>
      </w:r>
      <w:r w:rsidRPr="00855E1A">
        <w:rPr>
          <w:rFonts w:ascii="Times New Roman" w:eastAsia="Times New Roman" w:hAnsi="Times New Roman" w:cs="Times New Roman"/>
          <w:color w:val="22272F"/>
          <w:sz w:val="28"/>
          <w:szCs w:val="28"/>
          <w:lang w:eastAsia="ru-RU"/>
        </w:rPr>
        <w:br/>
        <w:t>"О внесении изменений в приказ департамента по труду и социальной защите населения Костромской области от 28.04.2016 N 314"</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целях приведения приказа департамента по труду и социальной защите населения Костромской области в соответствие с действующим законодательством приказываю:</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1. </w:t>
      </w:r>
      <w:proofErr w:type="gramStart"/>
      <w:r w:rsidRPr="00855E1A">
        <w:rPr>
          <w:rFonts w:ascii="Times New Roman" w:eastAsia="Times New Roman" w:hAnsi="Times New Roman" w:cs="Times New Roman"/>
          <w:color w:val="22272F"/>
          <w:sz w:val="20"/>
          <w:szCs w:val="20"/>
          <w:lang w:eastAsia="ru-RU"/>
        </w:rPr>
        <w:t>Внести в </w:t>
      </w:r>
      <w:hyperlink r:id="rId4" w:anchor="/document/42761740/entry/0" w:history="1">
        <w:r w:rsidRPr="00855E1A">
          <w:rPr>
            <w:rFonts w:ascii="Times New Roman" w:eastAsia="Times New Roman" w:hAnsi="Times New Roman" w:cs="Times New Roman"/>
            <w:color w:val="551A8B"/>
            <w:sz w:val="20"/>
            <w:lang w:eastAsia="ru-RU"/>
          </w:rPr>
          <w:t>приказ</w:t>
        </w:r>
      </w:hyperlink>
      <w:r w:rsidRPr="00855E1A">
        <w:rPr>
          <w:rFonts w:ascii="Times New Roman" w:eastAsia="Times New Roman" w:hAnsi="Times New Roman" w:cs="Times New Roman"/>
          <w:color w:val="22272F"/>
          <w:sz w:val="20"/>
          <w:szCs w:val="20"/>
          <w:lang w:eastAsia="ru-RU"/>
        </w:rPr>
        <w:t> департамента по труду и социальной защите населения Костромской области от 28 апреля 2016 года N 314 "Об утверждении административного регламента предоставления департаментом по труду и социальной защите населения Костромской области государственной услуги по признанию гражданина нуждающимся в предоставлении социального обслуживания, в том числе в электронном виде" (в редакции </w:t>
      </w:r>
      <w:hyperlink r:id="rId5" w:anchor="/document/42779328/entry/0" w:history="1">
        <w:r w:rsidRPr="00855E1A">
          <w:rPr>
            <w:rFonts w:ascii="Times New Roman" w:eastAsia="Times New Roman" w:hAnsi="Times New Roman" w:cs="Times New Roman"/>
            <w:color w:val="551A8B"/>
            <w:sz w:val="20"/>
            <w:lang w:eastAsia="ru-RU"/>
          </w:rPr>
          <w:t>приказа</w:t>
        </w:r>
      </w:hyperlink>
      <w:r w:rsidRPr="00855E1A">
        <w:rPr>
          <w:rFonts w:ascii="Times New Roman" w:eastAsia="Times New Roman" w:hAnsi="Times New Roman" w:cs="Times New Roman"/>
          <w:color w:val="22272F"/>
          <w:sz w:val="20"/>
          <w:szCs w:val="20"/>
          <w:lang w:eastAsia="ru-RU"/>
        </w:rPr>
        <w:t> департамента от 21.12.2017 N 879) следующие изменения:</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1) в </w:t>
      </w:r>
      <w:hyperlink r:id="rId6" w:anchor="/document/42761740/entry/0" w:history="1">
        <w:r w:rsidRPr="00855E1A">
          <w:rPr>
            <w:rFonts w:ascii="Times New Roman" w:eastAsia="Times New Roman" w:hAnsi="Times New Roman" w:cs="Times New Roman"/>
            <w:color w:val="551A8B"/>
            <w:sz w:val="20"/>
            <w:lang w:eastAsia="ru-RU"/>
          </w:rPr>
          <w:t>наименовании</w:t>
        </w:r>
      </w:hyperlink>
      <w:r w:rsidRPr="00855E1A">
        <w:rPr>
          <w:rFonts w:ascii="Times New Roman" w:eastAsia="Times New Roman" w:hAnsi="Times New Roman" w:cs="Times New Roman"/>
          <w:color w:val="22272F"/>
          <w:sz w:val="20"/>
          <w:szCs w:val="20"/>
          <w:lang w:eastAsia="ru-RU"/>
        </w:rPr>
        <w:t> приказа слова ", в том числе в электронном виде" исключить;</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2) в </w:t>
      </w:r>
      <w:hyperlink r:id="rId7" w:anchor="/document/42761740/entry/1" w:history="1">
        <w:r w:rsidRPr="00855E1A">
          <w:rPr>
            <w:rFonts w:ascii="Times New Roman" w:eastAsia="Times New Roman" w:hAnsi="Times New Roman" w:cs="Times New Roman"/>
            <w:color w:val="551A8B"/>
            <w:sz w:val="20"/>
            <w:lang w:eastAsia="ru-RU"/>
          </w:rPr>
          <w:t>пункте 1</w:t>
        </w:r>
      </w:hyperlink>
      <w:r w:rsidRPr="00855E1A">
        <w:rPr>
          <w:rFonts w:ascii="Times New Roman" w:eastAsia="Times New Roman" w:hAnsi="Times New Roman" w:cs="Times New Roman"/>
          <w:color w:val="22272F"/>
          <w:sz w:val="20"/>
          <w:szCs w:val="20"/>
          <w:lang w:eastAsia="ru-RU"/>
        </w:rPr>
        <w:t> слова ", в том числе в электронном виде" исключить;</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 в административном регламенте предоставления департаментом по труду и социальной защите населения Костромской области государственной услуги по признанию гражданина нуждающимся в предоставлении социального обслуживания, в том числе в электронном виде (</w:t>
      </w:r>
      <w:hyperlink r:id="rId8" w:anchor="/document/42761740/entry/1000" w:history="1">
        <w:r w:rsidRPr="00855E1A">
          <w:rPr>
            <w:rFonts w:ascii="Times New Roman" w:eastAsia="Times New Roman" w:hAnsi="Times New Roman" w:cs="Times New Roman"/>
            <w:color w:val="551A8B"/>
            <w:sz w:val="20"/>
            <w:lang w:eastAsia="ru-RU"/>
          </w:rPr>
          <w:t>приложение</w:t>
        </w:r>
      </w:hyperlink>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9" w:anchor="/document/42761740/entry/1000" w:history="1">
        <w:r w:rsidRPr="00855E1A">
          <w:rPr>
            <w:rFonts w:ascii="Times New Roman" w:eastAsia="Times New Roman" w:hAnsi="Times New Roman" w:cs="Times New Roman"/>
            <w:color w:val="551A8B"/>
            <w:sz w:val="20"/>
            <w:lang w:eastAsia="ru-RU"/>
          </w:rPr>
          <w:t>наименовании</w:t>
        </w:r>
      </w:hyperlink>
      <w:r w:rsidRPr="00855E1A">
        <w:rPr>
          <w:rFonts w:ascii="Times New Roman" w:eastAsia="Times New Roman" w:hAnsi="Times New Roman" w:cs="Times New Roman"/>
          <w:color w:val="22272F"/>
          <w:sz w:val="20"/>
          <w:szCs w:val="20"/>
          <w:lang w:eastAsia="ru-RU"/>
        </w:rPr>
        <w:t> административного регламента слова ", в том числе в электронном виде" исключить;</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0" w:anchor="/document/15196036/entry/1001" w:history="1">
        <w:r w:rsidRPr="00855E1A">
          <w:rPr>
            <w:rFonts w:ascii="Times New Roman" w:eastAsia="Times New Roman" w:hAnsi="Times New Roman" w:cs="Times New Roman"/>
            <w:color w:val="551A8B"/>
            <w:sz w:val="20"/>
            <w:lang w:eastAsia="ru-RU"/>
          </w:rPr>
          <w:t>пункт 1</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"1. </w:t>
      </w:r>
      <w:proofErr w:type="gramStart"/>
      <w:r w:rsidRPr="00855E1A">
        <w:rPr>
          <w:rFonts w:ascii="Times New Roman" w:eastAsia="Times New Roman" w:hAnsi="Times New Roman" w:cs="Times New Roman"/>
          <w:color w:val="22272F"/>
          <w:sz w:val="20"/>
          <w:szCs w:val="20"/>
          <w:lang w:eastAsia="ru-RU"/>
        </w:rPr>
        <w:t>Административный регламент предоставления департаментом по труду и социальной защите населения Костромской области государственной услуги по признанию гражданина нуждающимся в предоставлении социального обслуживания устанавливает сроки и последовательность административных процедур и административных действий при осуществлении полномочий по признанию гражданина нуждающимся в предоставлении социального обслуживания, порядок взаимодействия департамента по труду и социальной защите населения Костромской области, организаций социального обслуживания, находящихся в ведении Костромской</w:t>
      </w:r>
      <w:proofErr w:type="gramEnd"/>
      <w:r w:rsidRPr="00855E1A">
        <w:rPr>
          <w:rFonts w:ascii="Times New Roman" w:eastAsia="Times New Roman" w:hAnsi="Times New Roman" w:cs="Times New Roman"/>
          <w:color w:val="22272F"/>
          <w:sz w:val="20"/>
          <w:szCs w:val="20"/>
          <w:lang w:eastAsia="ru-RU"/>
        </w:rPr>
        <w:t xml:space="preserve"> области, предоставляющих социальные услуги в форме социального обслуживания на дому и в </w:t>
      </w:r>
      <w:proofErr w:type="spellStart"/>
      <w:r w:rsidRPr="00855E1A">
        <w:rPr>
          <w:rFonts w:ascii="Times New Roman" w:eastAsia="Times New Roman" w:hAnsi="Times New Roman" w:cs="Times New Roman"/>
          <w:color w:val="22272F"/>
          <w:sz w:val="20"/>
          <w:szCs w:val="20"/>
          <w:lang w:eastAsia="ru-RU"/>
        </w:rPr>
        <w:t>полустационарной</w:t>
      </w:r>
      <w:proofErr w:type="spellEnd"/>
      <w:r w:rsidRPr="00855E1A">
        <w:rPr>
          <w:rFonts w:ascii="Times New Roman" w:eastAsia="Times New Roman" w:hAnsi="Times New Roman" w:cs="Times New Roman"/>
          <w:color w:val="22272F"/>
          <w:sz w:val="20"/>
          <w:szCs w:val="20"/>
          <w:lang w:eastAsia="ru-RU"/>
        </w:rPr>
        <w:t xml:space="preserve"> форме социального обслуживания, и которым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(далее - уполномоченные организации) с заявителями, иными органами государственной власти и местного самоуправления, учреждениями и организациями</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1" w:anchor="/document/15196036/entry/1004" w:history="1">
        <w:r w:rsidRPr="00855E1A">
          <w:rPr>
            <w:rFonts w:ascii="Times New Roman" w:eastAsia="Times New Roman" w:hAnsi="Times New Roman" w:cs="Times New Roman"/>
            <w:color w:val="551A8B"/>
            <w:sz w:val="20"/>
            <w:lang w:eastAsia="ru-RU"/>
          </w:rPr>
          <w:t>пункт 4</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"4. </w:t>
      </w:r>
      <w:proofErr w:type="gramStart"/>
      <w:r w:rsidRPr="00855E1A">
        <w:rPr>
          <w:rFonts w:ascii="Times New Roman" w:eastAsia="Times New Roman" w:hAnsi="Times New Roman" w:cs="Times New Roman"/>
          <w:color w:val="22272F"/>
          <w:sz w:val="20"/>
          <w:szCs w:val="20"/>
          <w:lang w:eastAsia="ru-RU"/>
        </w:rPr>
        <w:t>Информация о местонахождении, графике работы, справочных телефонах департамента по труду и социальной защите населения Костромской области, уполномоченных организаций, участвующих в предоставлении государственной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государственной услуги, адреса электронной почты приведены в приложении N 1 к настоящему административному регламенту.</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t>Информация о местонахождении, графиках работы, справочных телефонах,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государственной услуги, предоставляется по справочным телефонам, на официальном сайте департамента по труду и социальной защите населения Костромской области (socdep@adm44.ru) в сети Интернет, непосредственно в департаменте по труду</w:t>
      </w:r>
      <w:proofErr w:type="gramEnd"/>
      <w:r w:rsidRPr="00855E1A">
        <w:rPr>
          <w:rFonts w:ascii="Times New Roman" w:eastAsia="Times New Roman" w:hAnsi="Times New Roman" w:cs="Times New Roman"/>
          <w:color w:val="22272F"/>
          <w:sz w:val="20"/>
          <w:szCs w:val="20"/>
          <w:lang w:eastAsia="ru-RU"/>
        </w:rPr>
        <w:t xml:space="preserve"> и социальной защите населения Костромской области, а также размещается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"Единый портал Костромской области".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lastRenderedPageBreak/>
        <w:t>Для получения информации по вопросам предоставления государственной услуги заявитель обращается лично, письменно, по телефону, по электронной почте в департамент по труду и социальной защите населения Костромской области, уполномоченные организации,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Для получения сведений о ходе предоставления государственной услуги заявитель обращается лично, письменно, по телефону, по электронной почте в департамент по труду и социальной защите населения Костромской области, уполномоченные организации или через региональную информационную систему "Единый портал Костромской области", после прохождения процедур авторизации.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Информирование (консультирование) по вопросам предоставления государственной услуги осуществляется специалистами департамента по труду и социальной защите населения Костромской области, уполномоченных организаций, в том числе специально выделенными для предоставления консультаций.</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Консультации предоставляются по следующим вопросам: содержание и ход предоставления государственной услуги; перечень документов, необходимых для предоставления государственной услуги, комплектность (достаточность) представленных документов;</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источник получения документов, необходимых для предоставления государственной услуги (исполнительный орган государственной власти, орган местного самоуправления, организация и их местонахождение);</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время приема и выдачи документов специалистами департамента по труду и социальной защите населения Костромской области, его уполномоченных организаций;</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срок принятия департаментом по труду и социальной защите населения Костромской области (уполномоченной организацией) решения о предоставлении государственной услуги;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порядок обжалования действий (бездействия) и решений, осуществляемых и принимаемых департаментом по труду и социальной защите населения Костромской области (уполномоченной организацией) в ходе предоставления государственной услуги.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t>Сведения о ходе предоставления государственной услуги и услуг, которые являются необходимыми и обязательными для предоставления государственной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 после прохождения процедур авторизации.</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Информация по вопросам предоставления государственной услуги размещается: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на информационных стендах департамента по труду и социальной защите населения Костромской области, уполномоченных организаций, общественных организаций, органов территориального общественного самоуправления (по согласованию);</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на официальном сайте департамента по труду и социальной защите населения Костромской области (socdep.adm44.ru) в сети Интернет;</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федеральной государственной информационной системе "Единый портал государственных и муниципальных услуг (функций)" (</w:t>
      </w:r>
      <w:proofErr w:type="spellStart"/>
      <w:r w:rsidRPr="00855E1A">
        <w:rPr>
          <w:rFonts w:ascii="Times New Roman" w:eastAsia="Times New Roman" w:hAnsi="Times New Roman" w:cs="Times New Roman"/>
          <w:color w:val="22272F"/>
          <w:sz w:val="20"/>
          <w:szCs w:val="20"/>
          <w:lang w:eastAsia="ru-RU"/>
        </w:rPr>
        <w:t>gosuslugi.ru</w:t>
      </w:r>
      <w:proofErr w:type="spell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региональной информационной системе "Единый портал Костромской области" (44gosuslugi.ru);</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средствах массовой информации, в информационных материалах (брошюрах, буклетах и т.д.).</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Размещаемая информация содержит в том числе:</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lastRenderedPageBreak/>
        <w:t>информацию о местонахождении и графике работы департамента по труду и социальной защите населения Костромской области, уполномоченных организаций;</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справочные телефоны департамента по труду и социальной защите населения Костромской области, уполномоченных организаций;</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адрес официального сайта департамента по труду и социальной защите населения Костромской области (socdep.adm44.ru) в сети Интернет, содержащего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электронной почты;</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12" w:anchor="/document/15196036/entry/1005" w:history="1">
        <w:r w:rsidRPr="00855E1A">
          <w:rPr>
            <w:rFonts w:ascii="Times New Roman" w:eastAsia="Times New Roman" w:hAnsi="Times New Roman" w:cs="Times New Roman"/>
            <w:color w:val="551A8B"/>
            <w:sz w:val="20"/>
            <w:lang w:eastAsia="ru-RU"/>
          </w:rPr>
          <w:t>пункте 5</w:t>
        </w:r>
      </w:hyperlink>
      <w:r w:rsidRPr="00855E1A">
        <w:rPr>
          <w:rFonts w:ascii="Times New Roman" w:eastAsia="Times New Roman" w:hAnsi="Times New Roman" w:cs="Times New Roman"/>
          <w:color w:val="22272F"/>
          <w:sz w:val="20"/>
          <w:szCs w:val="20"/>
          <w:lang w:eastAsia="ru-RU"/>
        </w:rPr>
        <w:t> слова ", в том числе в электронном виде" исключить;</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3" w:anchor="/document/15196036/entry/1006" w:history="1">
        <w:r w:rsidRPr="00855E1A">
          <w:rPr>
            <w:rFonts w:ascii="Times New Roman" w:eastAsia="Times New Roman" w:hAnsi="Times New Roman" w:cs="Times New Roman"/>
            <w:color w:val="551A8B"/>
            <w:sz w:val="20"/>
            <w:lang w:eastAsia="ru-RU"/>
          </w:rPr>
          <w:t>пункт 6</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"6. Государственная услуга предоставляется: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1) уполномоченными организациями в целях признания гражданина </w:t>
      </w:r>
      <w:proofErr w:type="gramStart"/>
      <w:r w:rsidRPr="00855E1A">
        <w:rPr>
          <w:rFonts w:ascii="Times New Roman" w:eastAsia="Times New Roman" w:hAnsi="Times New Roman" w:cs="Times New Roman"/>
          <w:color w:val="22272F"/>
          <w:sz w:val="20"/>
          <w:szCs w:val="20"/>
          <w:lang w:eastAsia="ru-RU"/>
        </w:rPr>
        <w:t>нуждающимся</w:t>
      </w:r>
      <w:proofErr w:type="gramEnd"/>
      <w:r w:rsidRPr="00855E1A">
        <w:rPr>
          <w:rFonts w:ascii="Times New Roman" w:eastAsia="Times New Roman" w:hAnsi="Times New Roman" w:cs="Times New Roman"/>
          <w:color w:val="22272F"/>
          <w:sz w:val="20"/>
          <w:szCs w:val="20"/>
          <w:lang w:eastAsia="ru-RU"/>
        </w:rPr>
        <w:t xml:space="preserve"> в предоставлении социального обслуживания и составления индивидуальной программы предоставления социальных услуг;</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2) департаментом по труду и социальной защите населения Костромской области в целях оформления направления (путевки) в стационарные организации социального обслуживания граждан пожилого возраста и инвалидов и организации для детей сирот и детей, оставшихся без попечения родителей, находящиеся в ведении Костромской области (далее - департамент)</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4" w:anchor="/document/15196036/entry/1007" w:history="1">
        <w:r w:rsidRPr="00855E1A">
          <w:rPr>
            <w:rFonts w:ascii="Times New Roman" w:eastAsia="Times New Roman" w:hAnsi="Times New Roman" w:cs="Times New Roman"/>
            <w:color w:val="551A8B"/>
            <w:sz w:val="20"/>
            <w:lang w:eastAsia="ru-RU"/>
          </w:rPr>
          <w:t>пункт 7</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"7. Результатом предоставления государственной услуги является: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1) признание гражданина </w:t>
      </w:r>
      <w:proofErr w:type="gramStart"/>
      <w:r w:rsidRPr="00855E1A">
        <w:rPr>
          <w:rFonts w:ascii="Times New Roman" w:eastAsia="Times New Roman" w:hAnsi="Times New Roman" w:cs="Times New Roman"/>
          <w:color w:val="22272F"/>
          <w:sz w:val="20"/>
          <w:szCs w:val="20"/>
          <w:lang w:eastAsia="ru-RU"/>
        </w:rPr>
        <w:t>нуждающимся</w:t>
      </w:r>
      <w:proofErr w:type="gramEnd"/>
      <w:r w:rsidRPr="00855E1A">
        <w:rPr>
          <w:rFonts w:ascii="Times New Roman" w:eastAsia="Times New Roman" w:hAnsi="Times New Roman" w:cs="Times New Roman"/>
          <w:color w:val="22272F"/>
          <w:sz w:val="20"/>
          <w:szCs w:val="20"/>
          <w:lang w:eastAsia="ru-RU"/>
        </w:rPr>
        <w:t xml:space="preserve"> в предоставлении социального обслуживания;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2) отказ в признании гражданина </w:t>
      </w:r>
      <w:proofErr w:type="gramStart"/>
      <w:r w:rsidRPr="00855E1A">
        <w:rPr>
          <w:rFonts w:ascii="Times New Roman" w:eastAsia="Times New Roman" w:hAnsi="Times New Roman" w:cs="Times New Roman"/>
          <w:color w:val="22272F"/>
          <w:sz w:val="20"/>
          <w:szCs w:val="20"/>
          <w:lang w:eastAsia="ru-RU"/>
        </w:rPr>
        <w:t>нуждающимся</w:t>
      </w:r>
      <w:proofErr w:type="gramEnd"/>
      <w:r w:rsidRPr="00855E1A">
        <w:rPr>
          <w:rFonts w:ascii="Times New Roman" w:eastAsia="Times New Roman" w:hAnsi="Times New Roman" w:cs="Times New Roman"/>
          <w:color w:val="22272F"/>
          <w:sz w:val="20"/>
          <w:szCs w:val="20"/>
          <w:lang w:eastAsia="ru-RU"/>
        </w:rPr>
        <w:t xml:space="preserve"> в социальном обслуживании;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t xml:space="preserve">3) в случае признания гражданина нуждающимся в предоставлении социального обслуживания на дому, в стационарной или </w:t>
      </w:r>
      <w:proofErr w:type="spellStart"/>
      <w:r w:rsidRPr="00855E1A">
        <w:rPr>
          <w:rFonts w:ascii="Times New Roman" w:eastAsia="Times New Roman" w:hAnsi="Times New Roman" w:cs="Times New Roman"/>
          <w:color w:val="22272F"/>
          <w:sz w:val="20"/>
          <w:szCs w:val="20"/>
          <w:lang w:eastAsia="ru-RU"/>
        </w:rPr>
        <w:t>полустационарной</w:t>
      </w:r>
      <w:proofErr w:type="spellEnd"/>
      <w:r w:rsidRPr="00855E1A">
        <w:rPr>
          <w:rFonts w:ascii="Times New Roman" w:eastAsia="Times New Roman" w:hAnsi="Times New Roman" w:cs="Times New Roman"/>
          <w:color w:val="22272F"/>
          <w:sz w:val="20"/>
          <w:szCs w:val="20"/>
          <w:lang w:eastAsia="ru-RU"/>
        </w:rPr>
        <w:t xml:space="preserve"> форме (за исключением срочных социальных услуг) - составление индивидуальной программы предоставления социальных услуг;</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4) выдача направления (путевки) в стационарные организации социального обслуживания граждан пожилого возраста и инвалидов и организации для детей сирот и детей, оставшихся без попечения родителей, находящиеся в ведении Костромской области.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Процедура предоставления государственной услуги завершается получением заявителем одного из следующих документов:</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1) приказа о признании гражданина </w:t>
      </w:r>
      <w:proofErr w:type="gramStart"/>
      <w:r w:rsidRPr="00855E1A">
        <w:rPr>
          <w:rFonts w:ascii="Times New Roman" w:eastAsia="Times New Roman" w:hAnsi="Times New Roman" w:cs="Times New Roman"/>
          <w:color w:val="22272F"/>
          <w:sz w:val="20"/>
          <w:szCs w:val="20"/>
          <w:lang w:eastAsia="ru-RU"/>
        </w:rPr>
        <w:t>нуждающимся</w:t>
      </w:r>
      <w:proofErr w:type="gramEnd"/>
      <w:r w:rsidRPr="00855E1A">
        <w:rPr>
          <w:rFonts w:ascii="Times New Roman" w:eastAsia="Times New Roman" w:hAnsi="Times New Roman" w:cs="Times New Roman"/>
          <w:color w:val="22272F"/>
          <w:sz w:val="20"/>
          <w:szCs w:val="20"/>
          <w:lang w:eastAsia="ru-RU"/>
        </w:rPr>
        <w:t xml:space="preserve"> в предоставлении социального обслуживания;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2) уведомления об отказе в признании гражданина </w:t>
      </w:r>
      <w:proofErr w:type="gramStart"/>
      <w:r w:rsidRPr="00855E1A">
        <w:rPr>
          <w:rFonts w:ascii="Times New Roman" w:eastAsia="Times New Roman" w:hAnsi="Times New Roman" w:cs="Times New Roman"/>
          <w:color w:val="22272F"/>
          <w:sz w:val="20"/>
          <w:szCs w:val="20"/>
          <w:lang w:eastAsia="ru-RU"/>
        </w:rPr>
        <w:t>нуждающимся</w:t>
      </w:r>
      <w:proofErr w:type="gramEnd"/>
      <w:r w:rsidRPr="00855E1A">
        <w:rPr>
          <w:rFonts w:ascii="Times New Roman" w:eastAsia="Times New Roman" w:hAnsi="Times New Roman" w:cs="Times New Roman"/>
          <w:color w:val="22272F"/>
          <w:sz w:val="20"/>
          <w:szCs w:val="20"/>
          <w:lang w:eastAsia="ru-RU"/>
        </w:rPr>
        <w:t xml:space="preserve"> в социальном обслуживании;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 индивидуальной программы предоставления социальных услуг;</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4) направления (путевки) в стационарные организации социального обслуживания граждан пожилого возраста и инвалидов и организации для детей сирот и детей, оставшихся без попечения родителей, находящиеся в ведении Костромской области</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5" w:anchor="/document/15196036/entry/1183" w:history="1">
        <w:r w:rsidRPr="00855E1A">
          <w:rPr>
            <w:rFonts w:ascii="Times New Roman" w:eastAsia="Times New Roman" w:hAnsi="Times New Roman" w:cs="Times New Roman"/>
            <w:color w:val="551A8B"/>
            <w:sz w:val="20"/>
            <w:lang w:eastAsia="ru-RU"/>
          </w:rPr>
          <w:t>подпункт 3 пункта 8</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t>"3) выдача направления (путевки) в случае признания гражданина нуждающимся в предоставлении социального обслуживания в стационарной форме (стационарные организации социального обслуживания граждан пожилого возраста и инвалидов и организации для детей сирот и детей, оставшихся без попечения родителей, находящиеся в ведении Костромской области) осуществляется в срок не более чем через 10 рабочих дней со дня подачи заявления о признании гражданина нуждающимся в</w:t>
      </w:r>
      <w:proofErr w:type="gramEnd"/>
      <w:r w:rsidRPr="00855E1A">
        <w:rPr>
          <w:rFonts w:ascii="Times New Roman" w:eastAsia="Times New Roman" w:hAnsi="Times New Roman" w:cs="Times New Roman"/>
          <w:color w:val="22272F"/>
          <w:sz w:val="20"/>
          <w:szCs w:val="20"/>
          <w:lang w:eastAsia="ru-RU"/>
        </w:rPr>
        <w:t xml:space="preserve"> социальном </w:t>
      </w:r>
      <w:proofErr w:type="gramStart"/>
      <w:r w:rsidRPr="00855E1A">
        <w:rPr>
          <w:rFonts w:ascii="Times New Roman" w:eastAsia="Times New Roman" w:hAnsi="Times New Roman" w:cs="Times New Roman"/>
          <w:color w:val="22272F"/>
          <w:sz w:val="20"/>
          <w:szCs w:val="20"/>
          <w:lang w:eastAsia="ru-RU"/>
        </w:rPr>
        <w:t>обслуживании</w:t>
      </w:r>
      <w:proofErr w:type="gramEnd"/>
      <w:r w:rsidRPr="00855E1A">
        <w:rPr>
          <w:rFonts w:ascii="Times New Roman" w:eastAsia="Times New Roman" w:hAnsi="Times New Roman" w:cs="Times New Roman"/>
          <w:color w:val="22272F"/>
          <w:sz w:val="20"/>
          <w:szCs w:val="20"/>
          <w:lang w:eastAsia="ru-RU"/>
        </w:rPr>
        <w:t xml:space="preserve"> и комплекта документов.";</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16" w:anchor="/document/15196036/entry/1009" w:history="1">
        <w:r w:rsidRPr="00855E1A">
          <w:rPr>
            <w:rFonts w:ascii="Times New Roman" w:eastAsia="Times New Roman" w:hAnsi="Times New Roman" w:cs="Times New Roman"/>
            <w:color w:val="551A8B"/>
            <w:sz w:val="20"/>
            <w:lang w:eastAsia="ru-RU"/>
          </w:rPr>
          <w:t>пункте 9</w:t>
        </w:r>
      </w:hyperlink>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7" w:anchor="/document/15196036/entry/1198" w:history="1">
        <w:r w:rsidRPr="00855E1A">
          <w:rPr>
            <w:rFonts w:ascii="Times New Roman" w:eastAsia="Times New Roman" w:hAnsi="Times New Roman" w:cs="Times New Roman"/>
            <w:color w:val="551A8B"/>
            <w:sz w:val="20"/>
            <w:lang w:eastAsia="ru-RU"/>
          </w:rPr>
          <w:t>подпункт 8</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"8) приказом департамента по труду и социальной защите населения Костромской области от 29 декабря 2017 года N 897 "Об утверждении порядка предоставления социальных услуг поставщиками социальных услуг в Костромской области" ("Портал правовой информации Костромской области" (www.adm44.ru), 29.12.2017);";</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8" w:anchor="/document/15196036/entry/111" w:history="1">
        <w:r w:rsidRPr="00855E1A">
          <w:rPr>
            <w:rFonts w:ascii="Times New Roman" w:eastAsia="Times New Roman" w:hAnsi="Times New Roman" w:cs="Times New Roman"/>
            <w:color w:val="551A8B"/>
            <w:sz w:val="20"/>
            <w:lang w:eastAsia="ru-RU"/>
          </w:rPr>
          <w:t>подпункт 11</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"11) приказом департамента по труду и социальной защите населения Костромской области от 23 мая 2018 года N 403 "О предоставлении полномочий на признание граждан </w:t>
      </w:r>
      <w:proofErr w:type="gramStart"/>
      <w:r w:rsidRPr="00855E1A">
        <w:rPr>
          <w:rFonts w:ascii="Times New Roman" w:eastAsia="Times New Roman" w:hAnsi="Times New Roman" w:cs="Times New Roman"/>
          <w:color w:val="22272F"/>
          <w:sz w:val="20"/>
          <w:szCs w:val="20"/>
          <w:lang w:eastAsia="ru-RU"/>
        </w:rPr>
        <w:t>нуждающимися</w:t>
      </w:r>
      <w:proofErr w:type="gramEnd"/>
      <w:r w:rsidRPr="00855E1A">
        <w:rPr>
          <w:rFonts w:ascii="Times New Roman" w:eastAsia="Times New Roman" w:hAnsi="Times New Roman" w:cs="Times New Roman"/>
          <w:color w:val="22272F"/>
          <w:sz w:val="20"/>
          <w:szCs w:val="20"/>
          <w:lang w:eastAsia="ru-RU"/>
        </w:rPr>
        <w:t xml:space="preserve"> в социальном обслуживании и составление индивидуальных программ предоставления социальных услуг на территории Костромской области ("Портал правовой информации Костромской области" (www.adm44.ru), 24.05.2018).";</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19" w:anchor="/document/15196036/entry/10230" w:history="1">
        <w:r w:rsidRPr="00855E1A">
          <w:rPr>
            <w:rFonts w:ascii="Times New Roman" w:eastAsia="Times New Roman" w:hAnsi="Times New Roman" w:cs="Times New Roman"/>
            <w:color w:val="551A8B"/>
            <w:sz w:val="20"/>
            <w:lang w:eastAsia="ru-RU"/>
          </w:rPr>
          <w:t>абзац 3 подпункта 2 пункта 10</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t>"временное удостоверение личности гражданина Российской Федерации по форме N 2П согласно приложению N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Министерства внутренних дел Российской Федерации от 13 ноября 2017 года N 851 (для граждан, утративших паспорт</w:t>
      </w:r>
      <w:proofErr w:type="gramEnd"/>
      <w:r w:rsidRPr="00855E1A">
        <w:rPr>
          <w:rFonts w:ascii="Times New Roman" w:eastAsia="Times New Roman" w:hAnsi="Times New Roman" w:cs="Times New Roman"/>
          <w:color w:val="22272F"/>
          <w:sz w:val="20"/>
          <w:szCs w:val="20"/>
          <w:lang w:eastAsia="ru-RU"/>
        </w:rPr>
        <w:t>, а также для граждан, в отношении которых до выдачи паспорта проводится дополнительная проверка)</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20" w:anchor="/document/15196036/entry/11230" w:history="1">
        <w:r w:rsidRPr="00855E1A">
          <w:rPr>
            <w:rFonts w:ascii="Times New Roman" w:eastAsia="Times New Roman" w:hAnsi="Times New Roman" w:cs="Times New Roman"/>
            <w:color w:val="551A8B"/>
            <w:sz w:val="20"/>
            <w:lang w:eastAsia="ru-RU"/>
          </w:rPr>
          <w:t>абзац 3 подпункта 2 пункта 11</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t>"временное удостоверение личности гражданина Российской Федерации по форме N 2П согласно приложению N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Министерства внутренних дел Российской Федерации от 13 ноября 2017 года N 851 (для граждан, утративших паспорт</w:t>
      </w:r>
      <w:proofErr w:type="gramEnd"/>
      <w:r w:rsidRPr="00855E1A">
        <w:rPr>
          <w:rFonts w:ascii="Times New Roman" w:eastAsia="Times New Roman" w:hAnsi="Times New Roman" w:cs="Times New Roman"/>
          <w:color w:val="22272F"/>
          <w:sz w:val="20"/>
          <w:szCs w:val="20"/>
          <w:lang w:eastAsia="ru-RU"/>
        </w:rPr>
        <w:t>, а также для граждан, в отношении которых до выдачи паспорта проводится дополнительная проверка)</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21" w:anchor="/document/15196036/entry/1018" w:history="1">
        <w:r w:rsidRPr="00855E1A">
          <w:rPr>
            <w:rFonts w:ascii="Times New Roman" w:eastAsia="Times New Roman" w:hAnsi="Times New Roman" w:cs="Times New Roman"/>
            <w:color w:val="551A8B"/>
            <w:sz w:val="20"/>
            <w:lang w:eastAsia="ru-RU"/>
          </w:rPr>
          <w:t>пункте 18</w:t>
        </w:r>
      </w:hyperlink>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22" w:anchor="/document/15196036/entry/1823" w:history="1">
        <w:r w:rsidRPr="00855E1A">
          <w:rPr>
            <w:rFonts w:ascii="Times New Roman" w:eastAsia="Times New Roman" w:hAnsi="Times New Roman" w:cs="Times New Roman"/>
            <w:color w:val="551A8B"/>
            <w:sz w:val="20"/>
            <w:lang w:eastAsia="ru-RU"/>
          </w:rPr>
          <w:t>абзац 3 подпункта 2</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Start"/>
      <w:r w:rsidRPr="00855E1A">
        <w:rPr>
          <w:rFonts w:ascii="Times New Roman" w:eastAsia="Times New Roman" w:hAnsi="Times New Roman" w:cs="Times New Roman"/>
          <w:color w:val="22272F"/>
          <w:sz w:val="20"/>
          <w:szCs w:val="20"/>
          <w:lang w:eastAsia="ru-RU"/>
        </w:rPr>
        <w:t>"временное удостоверение личности гражданина Российской Федерации по форме N 2П согласно приложению N 2 к административному регламенту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утвержденному приказом Министерства внутренних дел Российской Федерации от 13 ноября 2017 года N 851 (для граждан, утративших паспорт</w:t>
      </w:r>
      <w:proofErr w:type="gramEnd"/>
      <w:r w:rsidRPr="00855E1A">
        <w:rPr>
          <w:rFonts w:ascii="Times New Roman" w:eastAsia="Times New Roman" w:hAnsi="Times New Roman" w:cs="Times New Roman"/>
          <w:color w:val="22272F"/>
          <w:sz w:val="20"/>
          <w:szCs w:val="20"/>
          <w:lang w:eastAsia="ru-RU"/>
        </w:rPr>
        <w:t>, а также для граждан, в отношении которых до выдачи паспорта проводится дополнительная проверка)</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дополнить </w:t>
      </w:r>
      <w:hyperlink r:id="rId23" w:anchor="/document/15196036/entry/183" w:history="1">
        <w:r w:rsidRPr="00855E1A">
          <w:rPr>
            <w:rFonts w:ascii="Times New Roman" w:eastAsia="Times New Roman" w:hAnsi="Times New Roman" w:cs="Times New Roman"/>
            <w:color w:val="551A8B"/>
            <w:sz w:val="20"/>
            <w:lang w:eastAsia="ru-RU"/>
          </w:rPr>
          <w:t>подпунктом 3</w:t>
        </w:r>
      </w:hyperlink>
      <w:r w:rsidRPr="00855E1A">
        <w:rPr>
          <w:rFonts w:ascii="Times New Roman" w:eastAsia="Times New Roman" w:hAnsi="Times New Roman" w:cs="Times New Roman"/>
          <w:color w:val="22272F"/>
          <w:sz w:val="20"/>
          <w:szCs w:val="20"/>
          <w:lang w:eastAsia="ru-RU"/>
        </w:rPr>
        <w:t> следующего содержания: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lastRenderedPageBreak/>
        <w:t>"3) документы, подтверждающие нуждаемость в социальном обслуживании в соответствии с обстоятельствами, указанными в пунктах 1 - 7 части 1 статьи 15 Федерального закона от 28 декабря 2013 года N 442-ФЗ "Об основах социального обслуживания граждан в Российской Федерации</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24" w:anchor="/document/15196036/entry/1021" w:history="1">
        <w:r w:rsidRPr="00855E1A">
          <w:rPr>
            <w:rFonts w:ascii="Times New Roman" w:eastAsia="Times New Roman" w:hAnsi="Times New Roman" w:cs="Times New Roman"/>
            <w:color w:val="551A8B"/>
            <w:sz w:val="20"/>
            <w:lang w:eastAsia="ru-RU"/>
          </w:rPr>
          <w:t>пункте 21</w:t>
        </w:r>
      </w:hyperlink>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25" w:anchor="/document/15196036/entry/212" w:history="1">
        <w:r w:rsidRPr="00855E1A">
          <w:rPr>
            <w:rFonts w:ascii="Times New Roman" w:eastAsia="Times New Roman" w:hAnsi="Times New Roman" w:cs="Times New Roman"/>
            <w:color w:val="551A8B"/>
            <w:sz w:val="20"/>
            <w:lang w:eastAsia="ru-RU"/>
          </w:rPr>
          <w:t>абзац 2</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"Документы, указанные в подпунктах 7, 9 пункта 10, подпунктах 12, 14 пункта 11, подпунктах 2 (за исключением паспорта лица, достигшего возраста 14 лет), 2 пункта 15, подпунктах 10, 12 пункта 16, подпунктах 3, 14, 15 пункта 17 настоящего административного регламента, запрашиваются департаментом посредством межведомственного взаимодействия. Заявитель вправе представить данные документы по собственной инициативе</w:t>
      </w:r>
      <w:proofErr w:type="gramStart"/>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proofErr w:type="gramEnd"/>
      <w:r w:rsidRPr="00855E1A">
        <w:rPr>
          <w:rFonts w:ascii="Times New Roman" w:eastAsia="Times New Roman" w:hAnsi="Times New Roman" w:cs="Times New Roman"/>
          <w:color w:val="22272F"/>
          <w:sz w:val="20"/>
          <w:szCs w:val="20"/>
          <w:lang w:eastAsia="ru-RU"/>
        </w:rPr>
        <w:t>в </w:t>
      </w:r>
      <w:hyperlink r:id="rId26" w:anchor="/document/15196036/entry/33" w:history="1">
        <w:r w:rsidRPr="00855E1A">
          <w:rPr>
            <w:rFonts w:ascii="Times New Roman" w:eastAsia="Times New Roman" w:hAnsi="Times New Roman" w:cs="Times New Roman"/>
            <w:color w:val="551A8B"/>
            <w:sz w:val="20"/>
            <w:lang w:eastAsia="ru-RU"/>
          </w:rPr>
          <w:t>абзаце 3</w:t>
        </w:r>
      </w:hyperlink>
      <w:r w:rsidRPr="00855E1A">
        <w:rPr>
          <w:rFonts w:ascii="Times New Roman" w:eastAsia="Times New Roman" w:hAnsi="Times New Roman" w:cs="Times New Roman"/>
          <w:color w:val="22272F"/>
          <w:sz w:val="20"/>
          <w:szCs w:val="20"/>
          <w:lang w:eastAsia="ru-RU"/>
        </w:rPr>
        <w:t> слова "уполномоченным органом" заменить словом "департаментом";</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27" w:anchor="/document/15196036/entry/216" w:history="1">
        <w:r w:rsidRPr="00855E1A">
          <w:rPr>
            <w:rFonts w:ascii="Times New Roman" w:eastAsia="Times New Roman" w:hAnsi="Times New Roman" w:cs="Times New Roman"/>
            <w:color w:val="551A8B"/>
            <w:sz w:val="20"/>
            <w:lang w:eastAsia="ru-RU"/>
          </w:rPr>
          <w:t>абзаце 6</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словом "департаментом";</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28" w:anchor="/document/15196036/entry/1025" w:history="1">
        <w:r w:rsidRPr="00855E1A">
          <w:rPr>
            <w:rFonts w:ascii="Times New Roman" w:eastAsia="Times New Roman" w:hAnsi="Times New Roman" w:cs="Times New Roman"/>
            <w:color w:val="551A8B"/>
            <w:sz w:val="20"/>
            <w:lang w:eastAsia="ru-RU"/>
          </w:rPr>
          <w:t>пункте 25</w:t>
        </w:r>
      </w:hyperlink>
      <w:r w:rsidRPr="00855E1A">
        <w:rPr>
          <w:rFonts w:ascii="Times New Roman" w:eastAsia="Times New Roman" w:hAnsi="Times New Roman" w:cs="Times New Roman"/>
          <w:color w:val="22272F"/>
          <w:sz w:val="20"/>
          <w:szCs w:val="20"/>
          <w:lang w:eastAsia="ru-RU"/>
        </w:rPr>
        <w:t> слова "Уполномоченный орган" заменить словами "Уполномоченная организация";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29" w:anchor="/document/15196036/entry/1031" w:history="1">
        <w:r w:rsidRPr="00855E1A">
          <w:rPr>
            <w:rFonts w:ascii="Times New Roman" w:eastAsia="Times New Roman" w:hAnsi="Times New Roman" w:cs="Times New Roman"/>
            <w:color w:val="551A8B"/>
            <w:sz w:val="20"/>
            <w:lang w:eastAsia="ru-RU"/>
          </w:rPr>
          <w:t>пункте 31</w:t>
        </w:r>
      </w:hyperlink>
      <w:r w:rsidRPr="00855E1A">
        <w:rPr>
          <w:rFonts w:ascii="Times New Roman" w:eastAsia="Times New Roman" w:hAnsi="Times New Roman" w:cs="Times New Roman"/>
          <w:color w:val="22272F"/>
          <w:sz w:val="20"/>
          <w:szCs w:val="20"/>
          <w:lang w:eastAsia="ru-RU"/>
        </w:rPr>
        <w:t> слова "уполномоченный орган" заменить словами "уполномоченная организация";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30" w:anchor="/document/15196036/entry/1032" w:history="1">
        <w:r w:rsidRPr="00855E1A">
          <w:rPr>
            <w:rFonts w:ascii="Times New Roman" w:eastAsia="Times New Roman" w:hAnsi="Times New Roman" w:cs="Times New Roman"/>
            <w:color w:val="551A8B"/>
            <w:sz w:val="20"/>
            <w:lang w:eastAsia="ru-RU"/>
          </w:rPr>
          <w:t>пункте 32</w:t>
        </w:r>
      </w:hyperlink>
      <w:r w:rsidRPr="00855E1A">
        <w:rPr>
          <w:rFonts w:ascii="Times New Roman" w:eastAsia="Times New Roman" w:hAnsi="Times New Roman" w:cs="Times New Roman"/>
          <w:color w:val="22272F"/>
          <w:sz w:val="20"/>
          <w:szCs w:val="20"/>
          <w:lang w:eastAsia="ru-RU"/>
        </w:rPr>
        <w:t> слова "уполномоченном органе" заменить словами "уполномоченную организацию";</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31" w:anchor="/document/15196036/entry/1033" w:history="1">
        <w:r w:rsidRPr="00855E1A">
          <w:rPr>
            <w:rFonts w:ascii="Times New Roman" w:eastAsia="Times New Roman" w:hAnsi="Times New Roman" w:cs="Times New Roman"/>
            <w:color w:val="551A8B"/>
            <w:sz w:val="20"/>
            <w:lang w:eastAsia="ru-RU"/>
          </w:rPr>
          <w:t>пункте 33</w:t>
        </w:r>
      </w:hyperlink>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32" w:anchor="/document/15196036/entry/1301" w:history="1">
        <w:r w:rsidRPr="00855E1A">
          <w:rPr>
            <w:rFonts w:ascii="Times New Roman" w:eastAsia="Times New Roman" w:hAnsi="Times New Roman" w:cs="Times New Roman"/>
            <w:color w:val="551A8B"/>
            <w:sz w:val="20"/>
            <w:lang w:eastAsia="ru-RU"/>
          </w:rPr>
          <w:t>подпункте 1</w:t>
        </w:r>
      </w:hyperlink>
      <w:r w:rsidRPr="00855E1A">
        <w:rPr>
          <w:rFonts w:ascii="Times New Roman" w:eastAsia="Times New Roman" w:hAnsi="Times New Roman" w:cs="Times New Roman"/>
          <w:color w:val="22272F"/>
          <w:sz w:val="20"/>
          <w:szCs w:val="20"/>
          <w:lang w:eastAsia="ru-RU"/>
        </w:rPr>
        <w:t> слова "уполномоченные органы" заменить словами "уполномоченные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33" w:anchor="/document/15196036/entry/1302" w:history="1">
        <w:r w:rsidRPr="00855E1A">
          <w:rPr>
            <w:rFonts w:ascii="Times New Roman" w:eastAsia="Times New Roman" w:hAnsi="Times New Roman" w:cs="Times New Roman"/>
            <w:color w:val="551A8B"/>
            <w:sz w:val="20"/>
            <w:lang w:eastAsia="ru-RU"/>
          </w:rPr>
          <w:t>подпункт 2</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"2) прилегающая территория оборудована местами для парковки автотранспортных средств. На стоянке должно быть не менее 5 мест, из них не менее 10 процентов мест (но не менее одного)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34" w:anchor="/document/15196036/entry/1303" w:history="1">
        <w:r w:rsidRPr="00855E1A">
          <w:rPr>
            <w:rFonts w:ascii="Times New Roman" w:eastAsia="Times New Roman" w:hAnsi="Times New Roman" w:cs="Times New Roman"/>
            <w:color w:val="551A8B"/>
            <w:sz w:val="20"/>
            <w:lang w:eastAsia="ru-RU"/>
          </w:rPr>
          <w:t>подпункте 3</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словами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35" w:anchor="/document/15196036/entry/1307" w:history="1">
        <w:r w:rsidRPr="00855E1A">
          <w:rPr>
            <w:rFonts w:ascii="Times New Roman" w:eastAsia="Times New Roman" w:hAnsi="Times New Roman" w:cs="Times New Roman"/>
            <w:color w:val="551A8B"/>
            <w:sz w:val="20"/>
            <w:lang w:eastAsia="ru-RU"/>
          </w:rPr>
          <w:t>подпункте 7</w:t>
        </w:r>
      </w:hyperlink>
      <w:r w:rsidRPr="00855E1A">
        <w:rPr>
          <w:rFonts w:ascii="Times New Roman" w:eastAsia="Times New Roman" w:hAnsi="Times New Roman" w:cs="Times New Roman"/>
          <w:color w:val="22272F"/>
          <w:sz w:val="20"/>
          <w:szCs w:val="20"/>
          <w:lang w:eastAsia="ru-RU"/>
        </w:rPr>
        <w:t> слова "уполномоченных органов" заменить словами "уполномоченных организаций";</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36" w:anchor="/document/15196036/entry/1312" w:history="1">
        <w:r w:rsidRPr="00855E1A">
          <w:rPr>
            <w:rFonts w:ascii="Times New Roman" w:eastAsia="Times New Roman" w:hAnsi="Times New Roman" w:cs="Times New Roman"/>
            <w:color w:val="551A8B"/>
            <w:sz w:val="20"/>
            <w:lang w:eastAsia="ru-RU"/>
          </w:rPr>
          <w:t>подпункт 12</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"12) на информационных стендах в помещениях департамента, уполномоченной организации, предназначенных для приема документов, размещена следующая информация: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о местонахождении и графике работы департамента,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справочные телефоны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адрес официального сайта департамента (socdep.adm44.ru) в сети Интернет, содержащего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электронной почты;</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w:t>
      </w:r>
      <w:r w:rsidRPr="00855E1A">
        <w:rPr>
          <w:rFonts w:ascii="Times New Roman" w:eastAsia="Times New Roman" w:hAnsi="Times New Roman" w:cs="Times New Roman"/>
          <w:color w:val="22272F"/>
          <w:sz w:val="20"/>
          <w:szCs w:val="20"/>
          <w:lang w:eastAsia="ru-RU"/>
        </w:rPr>
        <w:lastRenderedPageBreak/>
        <w:t>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37" w:anchor="/document/15196036/entry/1034" w:history="1">
        <w:r w:rsidRPr="00855E1A">
          <w:rPr>
            <w:rFonts w:ascii="Times New Roman" w:eastAsia="Times New Roman" w:hAnsi="Times New Roman" w:cs="Times New Roman"/>
            <w:color w:val="551A8B"/>
            <w:sz w:val="20"/>
            <w:lang w:eastAsia="ru-RU"/>
          </w:rPr>
          <w:t>пункт 34</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"34. Показатели доступности и качества предоставления государственной услуги: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1) количество необходимых и достаточных для получения государственной услуги посещений заявителем департамента, уполномоченной организации, предоставляющей государственную услугу, не должно превышать двух раз.</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Время общения с должностными лицами при предоставлении государственной услуги не должно превышать 30 минут;</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2) заявителю предоставляется информация о ходе предоставления государственной услуги: признание гражданина </w:t>
      </w:r>
      <w:proofErr w:type="gramStart"/>
      <w:r w:rsidRPr="00855E1A">
        <w:rPr>
          <w:rFonts w:ascii="Times New Roman" w:eastAsia="Times New Roman" w:hAnsi="Times New Roman" w:cs="Times New Roman"/>
          <w:color w:val="22272F"/>
          <w:sz w:val="20"/>
          <w:szCs w:val="20"/>
          <w:lang w:eastAsia="ru-RU"/>
        </w:rPr>
        <w:t>нуждающимся</w:t>
      </w:r>
      <w:proofErr w:type="gramEnd"/>
      <w:r w:rsidRPr="00855E1A">
        <w:rPr>
          <w:rFonts w:ascii="Times New Roman" w:eastAsia="Times New Roman" w:hAnsi="Times New Roman" w:cs="Times New Roman"/>
          <w:color w:val="22272F"/>
          <w:sz w:val="20"/>
          <w:szCs w:val="20"/>
          <w:lang w:eastAsia="ru-RU"/>
        </w:rPr>
        <w:t xml:space="preserve"> в социальном обслуживании или отказ в признании гражданина нуждающимся в социальном обслуживании, составление индивидуальной программы предоставления социальных услуг, выдача направления (путевки).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Для получения сведений о ходе процедуры предоставления государственной услуги: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 личном обращении заявителем указывается (называется) дата и регистрационный номер заявления, обозначенный в расписке о приеме и регистрации заявления и документов, полученной от департамента или уполномоченной организации при подаче документов.</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 обращении через региональную информационную систему "Единый портал Костромской области" заявление и документы представляются заявителем по электронным каналам связи. Информирование о предоставлении государственной услуги в данном случае осуществляется при использовании региональной информационной системы "Единый портал Костромской области", путем отправления статусов услуги, а также решения о предоставлении либо об отказе в предоставлении государственной услуги в виде электронного образа документа, подписанного уполномоченной организацией с использованием электронной подписи (при наличии технической возможности)</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38" w:anchor="/document/15196036/entry/1035" w:history="1">
        <w:r w:rsidRPr="00855E1A">
          <w:rPr>
            <w:rFonts w:ascii="Times New Roman" w:eastAsia="Times New Roman" w:hAnsi="Times New Roman" w:cs="Times New Roman"/>
            <w:color w:val="551A8B"/>
            <w:sz w:val="20"/>
            <w:lang w:eastAsia="ru-RU"/>
          </w:rPr>
          <w:t>пункт 35</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"35. Предоставление государственной услуги включает в себя следующие административные процедуры:</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1) прием и регистрация документов в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2) истребование документов (сведений), необходимых для предоставления государственной услуги и находящихся в распоряжении других органов и организаций (в случае ее необходимости);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 экспертиза документов;</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4) принятие решения о признании (отказе в признании) гражданина </w:t>
      </w:r>
      <w:proofErr w:type="gramStart"/>
      <w:r w:rsidRPr="00855E1A">
        <w:rPr>
          <w:rFonts w:ascii="Times New Roman" w:eastAsia="Times New Roman" w:hAnsi="Times New Roman" w:cs="Times New Roman"/>
          <w:color w:val="22272F"/>
          <w:sz w:val="20"/>
          <w:szCs w:val="20"/>
          <w:lang w:eastAsia="ru-RU"/>
        </w:rPr>
        <w:t>нуждающимся</w:t>
      </w:r>
      <w:proofErr w:type="gramEnd"/>
      <w:r w:rsidRPr="00855E1A">
        <w:rPr>
          <w:rFonts w:ascii="Times New Roman" w:eastAsia="Times New Roman" w:hAnsi="Times New Roman" w:cs="Times New Roman"/>
          <w:color w:val="22272F"/>
          <w:sz w:val="20"/>
          <w:szCs w:val="20"/>
          <w:lang w:eastAsia="ru-RU"/>
        </w:rPr>
        <w:t xml:space="preserve"> в предоставлении социального обслуживания и уведомление заявителя о признании (отказе в признании) гражданина нуждающимся в предоставлении социального обслуживания;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5) составление индивидуальной программы предоставления социальных услуг;</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6) выдача индивидуальной программы предоставления социальных услуг или направление документов в департамент в целях подготовки направления (путевки) в стационарную организацию социального обслуживания граждан пожилого возраста и инвалидов или организацию для детей сирот и детей, оставшихся без попечения родителей, находящиеся в ведении Костромской области;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7) рассмотрение документов в департаменте в целях подготовки направления (путевки) в дом-интернат;</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lastRenderedPageBreak/>
        <w:t>8) выдача направления (путевки) в стационарную организацию социального обслуживания граждан пожилого возраста и инвалидов или организацию для детей сирот и детей, оставшихся без попечения родителей, находящиеся в ведении Костромской области.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Блок-схема предоставления государственной услуги приведена в приложении N 5 к настоящему административному регламенту</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39" w:anchor="/document/15196036/entry/1036" w:history="1">
        <w:r w:rsidRPr="00855E1A">
          <w:rPr>
            <w:rFonts w:ascii="Times New Roman" w:eastAsia="Times New Roman" w:hAnsi="Times New Roman" w:cs="Times New Roman"/>
            <w:color w:val="551A8B"/>
            <w:sz w:val="20"/>
            <w:lang w:eastAsia="ru-RU"/>
          </w:rPr>
          <w:t>абзац 1 пункта 36</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"36. Основанием для начала административной процедуры приема и регистрации документов в уполномоченной организации является обращение гражданина непосредственно в уполномоченную организацию посредством</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40" w:anchor="/document/15196036/entry/1037" w:history="1">
        <w:r w:rsidRPr="00855E1A">
          <w:rPr>
            <w:rFonts w:ascii="Times New Roman" w:eastAsia="Times New Roman" w:hAnsi="Times New Roman" w:cs="Times New Roman"/>
            <w:color w:val="551A8B"/>
            <w:sz w:val="20"/>
            <w:lang w:eastAsia="ru-RU"/>
          </w:rPr>
          <w:t>абзац 1 пункта 37</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"37. Специалист, ответственный за прием и регистрацию документов в уполномоченной организации</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41" w:anchor="/document/15196036/entry/1038" w:history="1">
        <w:r w:rsidRPr="00855E1A">
          <w:rPr>
            <w:rFonts w:ascii="Times New Roman" w:eastAsia="Times New Roman" w:hAnsi="Times New Roman" w:cs="Times New Roman"/>
            <w:color w:val="551A8B"/>
            <w:sz w:val="20"/>
            <w:lang w:eastAsia="ru-RU"/>
          </w:rPr>
          <w:t>пункт 38</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"38. Особенности приема заявления и документов (сведений) полученных от заявителя в форме электронного документа.</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случае возможности получения государственной услуги в электронной форме заявитель формирует заявление посредством заполнения электронной формы через региональную информационную систему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 подписью заявителя</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дополнить </w:t>
      </w:r>
      <w:hyperlink r:id="rId42" w:anchor="/document/15196036/entry/381" w:history="1">
        <w:r w:rsidRPr="00855E1A">
          <w:rPr>
            <w:rFonts w:ascii="Times New Roman" w:eastAsia="Times New Roman" w:hAnsi="Times New Roman" w:cs="Times New Roman"/>
            <w:color w:val="551A8B"/>
            <w:sz w:val="20"/>
            <w:lang w:eastAsia="ru-RU"/>
          </w:rPr>
          <w:t>пунктом 38.1.</w:t>
        </w:r>
      </w:hyperlink>
      <w:r w:rsidRPr="00855E1A">
        <w:rPr>
          <w:rFonts w:ascii="Times New Roman" w:eastAsia="Times New Roman" w:hAnsi="Times New Roman" w:cs="Times New Roman"/>
          <w:color w:val="22272F"/>
          <w:sz w:val="20"/>
          <w:szCs w:val="20"/>
          <w:lang w:eastAsia="ru-RU"/>
        </w:rPr>
        <w:t>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"38.1. При поступлении заявления в электронной форме через региональную информационную систему "Единый портал Костромской области" специалист, ответственный за прием и регистрацию документов, осуществляет прием заявления и документов (сведений) с учетом следующих особенностей:</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1) 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2) 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N 63-ФЗ "Об электронной подписи", и с </w:t>
      </w:r>
      <w:r w:rsidRPr="00855E1A">
        <w:rPr>
          <w:rFonts w:ascii="Times New Roman" w:eastAsia="Times New Roman" w:hAnsi="Times New Roman" w:cs="Times New Roman"/>
          <w:color w:val="22272F"/>
          <w:sz w:val="20"/>
          <w:szCs w:val="20"/>
          <w:lang w:eastAsia="ru-RU"/>
        </w:rPr>
        <w:lastRenderedPageBreak/>
        <w:t>использованием квалифицированного сертификата лица, подписавшего заявление и прилагаемые к нему документы;</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3) в случае, если в результате проверки усиленной квалифицированной электронной подписи выявлено соблюдение установленных </w:t>
      </w:r>
      <w:proofErr w:type="gramStart"/>
      <w:r w:rsidRPr="00855E1A">
        <w:rPr>
          <w:rFonts w:ascii="Times New Roman" w:eastAsia="Times New Roman" w:hAnsi="Times New Roman" w:cs="Times New Roman"/>
          <w:color w:val="22272F"/>
          <w:sz w:val="20"/>
          <w:szCs w:val="20"/>
          <w:lang w:eastAsia="ru-RU"/>
        </w:rPr>
        <w:t>условий</w:t>
      </w:r>
      <w:proofErr w:type="gramEnd"/>
      <w:r w:rsidRPr="00855E1A">
        <w:rPr>
          <w:rFonts w:ascii="Times New Roman" w:eastAsia="Times New Roman" w:hAnsi="Times New Roman" w:cs="Times New Roman"/>
          <w:color w:val="22272F"/>
          <w:sz w:val="20"/>
          <w:szCs w:val="20"/>
          <w:lang w:eastAsia="ru-RU"/>
        </w:rPr>
        <w:t xml:space="preserve"> признания ее действительности регистрирует заявление в журнале регистрации заявлений. 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уполномоченной организации, производится в следующий рабочий день;</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4) отказывает в приеме к рассмотрению документов (с последующим направлением уведомления в электронной форме) в следующих случаях:</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xml:space="preserve">Если заявление в электронной форме </w:t>
      </w:r>
      <w:proofErr w:type="gramStart"/>
      <w:r w:rsidRPr="00855E1A">
        <w:rPr>
          <w:rFonts w:ascii="Times New Roman" w:eastAsia="Times New Roman" w:hAnsi="Times New Roman" w:cs="Times New Roman"/>
          <w:color w:val="22272F"/>
          <w:sz w:val="20"/>
          <w:szCs w:val="20"/>
          <w:lang w:eastAsia="ru-RU"/>
        </w:rPr>
        <w:t>подписан</w:t>
      </w:r>
      <w:proofErr w:type="gramEnd"/>
      <w:r w:rsidRPr="00855E1A">
        <w:rPr>
          <w:rFonts w:ascii="Times New Roman" w:eastAsia="Times New Roman" w:hAnsi="Times New Roman" w:cs="Times New Roman"/>
          <w:color w:val="22272F"/>
          <w:sz w:val="20"/>
          <w:szCs w:val="20"/>
          <w:lang w:eastAsia="ru-RU"/>
        </w:rPr>
        <w:t xml:space="preserve"> с использованием электронной подписи, не принадлежащей заявителю;</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если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к заявлению в электронной форме прикреплены документы, не соответствующие перечню документов, предусмотренных пунктами 10 - 19 настоящего административного регламента, обязанность по предоставлению которых возложена на заявителя, и/или не подписанные соответствующей электронной подписью;</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года N 63-ФЗ "Об электронной подписи" условий признания ее действительности.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случае</w:t>
      </w:r>
      <w:proofErr w:type="gramStart"/>
      <w:r w:rsidRPr="00855E1A">
        <w:rPr>
          <w:rFonts w:ascii="Times New Roman" w:eastAsia="Times New Roman" w:hAnsi="Times New Roman" w:cs="Times New Roman"/>
          <w:color w:val="22272F"/>
          <w:sz w:val="20"/>
          <w:szCs w:val="20"/>
          <w:lang w:eastAsia="ru-RU"/>
        </w:rPr>
        <w:t>,</w:t>
      </w:r>
      <w:proofErr w:type="gramEnd"/>
      <w:r w:rsidRPr="00855E1A">
        <w:rPr>
          <w:rFonts w:ascii="Times New Roman" w:eastAsia="Times New Roman" w:hAnsi="Times New Roman" w:cs="Times New Roman"/>
          <w:color w:val="22272F"/>
          <w:sz w:val="20"/>
          <w:szCs w:val="20"/>
          <w:lang w:eastAsia="ru-RU"/>
        </w:rPr>
        <w:t xml:space="preserve">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не позднее одного рабочего дня, следующего за днем получения заявления и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N 63-ФЗ "Об электронной подписи", которые послужили основанием для принятия указанного решения.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5)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lastRenderedPageBreak/>
        <w:t>6) формирует личное дело заявителя и в случае поступления неполного комплекта документов передает его специалисту, ответственному за истребование документов, а в случае поступления полного комплекса документов - специалисту, ответственному за экспертизу документов.</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Срок исполнения административной процедуры - не позднее 1 рабочего дня, следующего за днем получения заявления</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43" w:anchor="/document/15196036/entry/1040" w:history="1">
        <w:r w:rsidRPr="00855E1A">
          <w:rPr>
            <w:rFonts w:ascii="Times New Roman" w:eastAsia="Times New Roman" w:hAnsi="Times New Roman" w:cs="Times New Roman"/>
            <w:color w:val="551A8B"/>
            <w:sz w:val="20"/>
            <w:lang w:eastAsia="ru-RU"/>
          </w:rPr>
          <w:t>пункт 40</w:t>
        </w:r>
      </w:hyperlink>
      <w:r w:rsidRPr="00855E1A">
        <w:rPr>
          <w:rFonts w:ascii="Times New Roman" w:eastAsia="Times New Roman" w:hAnsi="Times New Roman" w:cs="Times New Roman"/>
          <w:color w:val="22272F"/>
          <w:sz w:val="20"/>
          <w:szCs w:val="20"/>
          <w:lang w:eastAsia="ru-RU"/>
        </w:rPr>
        <w:t> дополнить </w:t>
      </w:r>
      <w:hyperlink r:id="rId44" w:anchor="/document/15196036/entry/403" w:history="1">
        <w:r w:rsidRPr="00855E1A">
          <w:rPr>
            <w:rFonts w:ascii="Times New Roman" w:eastAsia="Times New Roman" w:hAnsi="Times New Roman" w:cs="Times New Roman"/>
            <w:color w:val="551A8B"/>
            <w:sz w:val="20"/>
            <w:lang w:eastAsia="ru-RU"/>
          </w:rPr>
          <w:t>абзацем</w:t>
        </w:r>
      </w:hyperlink>
      <w:r w:rsidRPr="00855E1A">
        <w:rPr>
          <w:rFonts w:ascii="Times New Roman" w:eastAsia="Times New Roman" w:hAnsi="Times New Roman" w:cs="Times New Roman"/>
          <w:color w:val="22272F"/>
          <w:sz w:val="20"/>
          <w:szCs w:val="20"/>
          <w:lang w:eastAsia="ru-RU"/>
        </w:rPr>
        <w:t> следующего содержания: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 возникновении на территории Костромской области ситуации чрезвычайного характера максимальный срок исполнения административной процедуры приема документов и регистрация составляет 24 часа</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45" w:anchor="/document/15196036/entry/1041" w:history="1">
        <w:r w:rsidRPr="00855E1A">
          <w:rPr>
            <w:rFonts w:ascii="Times New Roman" w:eastAsia="Times New Roman" w:hAnsi="Times New Roman" w:cs="Times New Roman"/>
            <w:color w:val="551A8B"/>
            <w:sz w:val="20"/>
            <w:lang w:eastAsia="ru-RU"/>
          </w:rPr>
          <w:t>пункте 41</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словами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46" w:anchor="/document/15196036/entry/1043" w:history="1">
        <w:r w:rsidRPr="00855E1A">
          <w:rPr>
            <w:rFonts w:ascii="Times New Roman" w:eastAsia="Times New Roman" w:hAnsi="Times New Roman" w:cs="Times New Roman"/>
            <w:color w:val="551A8B"/>
            <w:sz w:val="20"/>
            <w:lang w:eastAsia="ru-RU"/>
          </w:rPr>
          <w:t>пункт 43</w:t>
        </w:r>
      </w:hyperlink>
      <w:r w:rsidRPr="00855E1A">
        <w:rPr>
          <w:rFonts w:ascii="Times New Roman" w:eastAsia="Times New Roman" w:hAnsi="Times New Roman" w:cs="Times New Roman"/>
          <w:color w:val="22272F"/>
          <w:sz w:val="20"/>
          <w:szCs w:val="20"/>
          <w:lang w:eastAsia="ru-RU"/>
        </w:rPr>
        <w:t> дополнить </w:t>
      </w:r>
      <w:hyperlink r:id="rId47" w:anchor="/document/15196036/entry/433" w:history="1">
        <w:r w:rsidRPr="00855E1A">
          <w:rPr>
            <w:rFonts w:ascii="Times New Roman" w:eastAsia="Times New Roman" w:hAnsi="Times New Roman" w:cs="Times New Roman"/>
            <w:color w:val="551A8B"/>
            <w:sz w:val="20"/>
            <w:lang w:eastAsia="ru-RU"/>
          </w:rPr>
          <w:t>абзацем</w:t>
        </w:r>
      </w:hyperlink>
      <w:r w:rsidRPr="00855E1A">
        <w:rPr>
          <w:rFonts w:ascii="Times New Roman" w:eastAsia="Times New Roman" w:hAnsi="Times New Roman" w:cs="Times New Roman"/>
          <w:color w:val="22272F"/>
          <w:sz w:val="20"/>
          <w:szCs w:val="20"/>
          <w:lang w:eastAsia="ru-RU"/>
        </w:rPr>
        <w:t> следующего содержания: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 возникновении на территории Костромской области ситуации чрезвычайного характера максимальный срок выполнения административной процедуры составляет 4 часа</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48" w:anchor="/document/15196036/entry/1044" w:history="1">
        <w:r w:rsidRPr="00855E1A">
          <w:rPr>
            <w:rFonts w:ascii="Times New Roman" w:eastAsia="Times New Roman" w:hAnsi="Times New Roman" w:cs="Times New Roman"/>
            <w:color w:val="551A8B"/>
            <w:sz w:val="20"/>
            <w:lang w:eastAsia="ru-RU"/>
          </w:rPr>
          <w:t>пункте 44</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словами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49" w:anchor="/document/15196036/entry/1453" w:history="1">
        <w:r w:rsidRPr="00855E1A">
          <w:rPr>
            <w:rFonts w:ascii="Times New Roman" w:eastAsia="Times New Roman" w:hAnsi="Times New Roman" w:cs="Times New Roman"/>
            <w:color w:val="551A8B"/>
            <w:sz w:val="20"/>
            <w:lang w:eastAsia="ru-RU"/>
          </w:rPr>
          <w:t>подпункте 3 пункта 45</w:t>
        </w:r>
      </w:hyperlink>
      <w:r w:rsidRPr="00855E1A">
        <w:rPr>
          <w:rFonts w:ascii="Times New Roman" w:eastAsia="Times New Roman" w:hAnsi="Times New Roman" w:cs="Times New Roman"/>
          <w:color w:val="22272F"/>
          <w:sz w:val="20"/>
          <w:szCs w:val="20"/>
          <w:lang w:eastAsia="ru-RU"/>
        </w:rPr>
        <w:t> слова "уполномоченном органе" заменить словами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50" w:anchor="/document/15196036/entry/474" w:history="1">
        <w:r w:rsidRPr="00855E1A">
          <w:rPr>
            <w:rFonts w:ascii="Times New Roman" w:eastAsia="Times New Roman" w:hAnsi="Times New Roman" w:cs="Times New Roman"/>
            <w:color w:val="551A8B"/>
            <w:sz w:val="20"/>
            <w:lang w:eastAsia="ru-RU"/>
          </w:rPr>
          <w:t>абзац 4 пункта 47</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"Специалист, ответственный за экспертизу документов, проводит согласование документов, указанных в пунктах 46, 47 настоящего административного регламента, в порядке делопроизводства, установленного в уполномоченной организации, передает проекты решения, уведомления и личное дело заявителя руководителю уполномоченной организации для принятия решения</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51" w:anchor="/document/15196036/entry/1048" w:history="1">
        <w:r w:rsidRPr="00855E1A">
          <w:rPr>
            <w:rFonts w:ascii="Times New Roman" w:eastAsia="Times New Roman" w:hAnsi="Times New Roman" w:cs="Times New Roman"/>
            <w:color w:val="551A8B"/>
            <w:sz w:val="20"/>
            <w:lang w:eastAsia="ru-RU"/>
          </w:rPr>
          <w:t>пункте 48</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словами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52" w:anchor="/document/15196036/entry/1049" w:history="1">
        <w:r w:rsidRPr="00855E1A">
          <w:rPr>
            <w:rFonts w:ascii="Times New Roman" w:eastAsia="Times New Roman" w:hAnsi="Times New Roman" w:cs="Times New Roman"/>
            <w:color w:val="551A8B"/>
            <w:sz w:val="20"/>
            <w:lang w:eastAsia="ru-RU"/>
          </w:rPr>
          <w:t>пункт 49</w:t>
        </w:r>
      </w:hyperlink>
      <w:r w:rsidRPr="00855E1A">
        <w:rPr>
          <w:rFonts w:ascii="Times New Roman" w:eastAsia="Times New Roman" w:hAnsi="Times New Roman" w:cs="Times New Roman"/>
          <w:color w:val="22272F"/>
          <w:sz w:val="20"/>
          <w:szCs w:val="20"/>
          <w:lang w:eastAsia="ru-RU"/>
        </w:rPr>
        <w:t> дополнить </w:t>
      </w:r>
      <w:hyperlink r:id="rId53" w:anchor="/document/15196036/entry/493" w:history="1">
        <w:r w:rsidRPr="00855E1A">
          <w:rPr>
            <w:rFonts w:ascii="Times New Roman" w:eastAsia="Times New Roman" w:hAnsi="Times New Roman" w:cs="Times New Roman"/>
            <w:color w:val="551A8B"/>
            <w:sz w:val="20"/>
            <w:lang w:eastAsia="ru-RU"/>
          </w:rPr>
          <w:t>абзацем</w:t>
        </w:r>
      </w:hyperlink>
      <w:r w:rsidRPr="00855E1A">
        <w:rPr>
          <w:rFonts w:ascii="Times New Roman" w:eastAsia="Times New Roman" w:hAnsi="Times New Roman" w:cs="Times New Roman"/>
          <w:color w:val="22272F"/>
          <w:sz w:val="20"/>
          <w:szCs w:val="20"/>
          <w:lang w:eastAsia="ru-RU"/>
        </w:rPr>
        <w:t> следующего содержания:</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 возникновении на территории Костромской области ситуации чрезвычайного характера максимальный срок исполнения административной процедуры экспертизы документов составляет 1 сутки</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54" w:anchor="/document/15196036/entry/1050" w:history="1">
        <w:r w:rsidRPr="00855E1A">
          <w:rPr>
            <w:rFonts w:ascii="Times New Roman" w:eastAsia="Times New Roman" w:hAnsi="Times New Roman" w:cs="Times New Roman"/>
            <w:color w:val="551A8B"/>
            <w:sz w:val="20"/>
            <w:lang w:eastAsia="ru-RU"/>
          </w:rPr>
          <w:t>пункте 50</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словами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hyperlink r:id="rId55" w:anchor="/document/15196036/entry/1051" w:history="1">
        <w:r w:rsidRPr="00855E1A">
          <w:rPr>
            <w:rFonts w:ascii="Times New Roman" w:eastAsia="Times New Roman" w:hAnsi="Times New Roman" w:cs="Times New Roman"/>
            <w:color w:val="551A8B"/>
            <w:sz w:val="20"/>
            <w:lang w:eastAsia="ru-RU"/>
          </w:rPr>
          <w:t>пункт 51</w:t>
        </w:r>
      </w:hyperlink>
      <w:r w:rsidRPr="00855E1A">
        <w:rPr>
          <w:rFonts w:ascii="Times New Roman" w:eastAsia="Times New Roman" w:hAnsi="Times New Roman" w:cs="Times New Roman"/>
          <w:color w:val="22272F"/>
          <w:sz w:val="20"/>
          <w:szCs w:val="20"/>
          <w:lang w:eastAsia="ru-RU"/>
        </w:rPr>
        <w:t> изложить в следующей редакции: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"51. Руководитель уполномоченной организации проверяет проекты документов, указанных в пунктах 46, 47 настоящего административного регламента, на соответствие действующему законодательству и определяет правомерность их выдачи.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Если подготовленные проекты документов не соответствуют действующему законодательству, руководитель уполномоченной организации возвращает их специалисту, ответственному за экспертизу документов, для приведения их в соответствие с требованиями законодательства с указанием причины возврата</w:t>
      </w:r>
      <w:proofErr w:type="gramStart"/>
      <w:r w:rsidRPr="00855E1A">
        <w:rPr>
          <w:rFonts w:ascii="Times New Roman" w:eastAsia="Times New Roman" w:hAnsi="Times New Roman" w:cs="Times New Roman"/>
          <w:color w:val="22272F"/>
          <w:sz w:val="20"/>
          <w:szCs w:val="20"/>
          <w:lang w:eastAsia="ru-RU"/>
        </w:rPr>
        <w:t>.";</w:t>
      </w:r>
      <w:proofErr w:type="gramEnd"/>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56" w:anchor="/document/15196036/entry/1052" w:history="1">
        <w:r w:rsidRPr="00855E1A">
          <w:rPr>
            <w:rFonts w:ascii="Times New Roman" w:eastAsia="Times New Roman" w:hAnsi="Times New Roman" w:cs="Times New Roman"/>
            <w:color w:val="551A8B"/>
            <w:sz w:val="20"/>
            <w:lang w:eastAsia="ru-RU"/>
          </w:rPr>
          <w:t>пункте 52</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словами "уполномоченной организации";</w:t>
      </w:r>
    </w:p>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в </w:t>
      </w:r>
      <w:hyperlink r:id="rId57" w:anchor="/document/15196036/entry/1532" w:history="1">
        <w:r w:rsidRPr="00855E1A">
          <w:rPr>
            <w:rFonts w:ascii="Times New Roman" w:eastAsia="Times New Roman" w:hAnsi="Times New Roman" w:cs="Times New Roman"/>
            <w:color w:val="551A8B"/>
            <w:sz w:val="20"/>
            <w:lang w:eastAsia="ru-RU"/>
          </w:rPr>
          <w:t>подпункте 2 пункта 53</w:t>
        </w:r>
      </w:hyperlink>
      <w:r w:rsidRPr="00855E1A">
        <w:rPr>
          <w:rFonts w:ascii="Times New Roman" w:eastAsia="Times New Roman" w:hAnsi="Times New Roman" w:cs="Times New Roman"/>
          <w:color w:val="22272F"/>
          <w:sz w:val="20"/>
          <w:szCs w:val="20"/>
          <w:lang w:eastAsia="ru-RU"/>
        </w:rPr>
        <w:t> слова "уполномоченного органа" заменить словами "уполномоченной организации";</w:t>
      </w:r>
    </w:p>
    <w:p w:rsidR="00855E1A" w:rsidRPr="00855E1A" w:rsidRDefault="00855E1A" w:rsidP="00855E1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855E1A">
        <w:rPr>
          <w:rFonts w:ascii="Times New Roman" w:eastAsia="Times New Roman" w:hAnsi="Times New Roman" w:cs="Times New Roman"/>
          <w:color w:val="22272F"/>
          <w:sz w:val="28"/>
          <w:szCs w:val="28"/>
          <w:lang w:eastAsia="ru-RU"/>
        </w:rPr>
        <w:t>Блок-схема</w:t>
      </w:r>
      <w:r w:rsidRPr="00855E1A">
        <w:rPr>
          <w:rFonts w:ascii="Times New Roman" w:eastAsia="Times New Roman" w:hAnsi="Times New Roman" w:cs="Times New Roman"/>
          <w:color w:val="22272F"/>
          <w:sz w:val="28"/>
          <w:szCs w:val="28"/>
          <w:lang w:eastAsia="ru-RU"/>
        </w:rPr>
        <w:br/>
        <w:t>порядка предоставления государственной услуги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lastRenderedPageBreak/>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Заявитель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    (представитель     ├─────────┐</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заявителя)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Уполномоченная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организация, находящаяся </w:t>
      </w:r>
      <w:proofErr w:type="gramStart"/>
      <w:r w:rsidRPr="00855E1A">
        <w:rPr>
          <w:rFonts w:ascii="Courier New" w:eastAsia="Times New Roman" w:hAnsi="Courier New" w:cs="Courier New"/>
          <w:color w:val="22272F"/>
          <w:sz w:val="17"/>
          <w:szCs w:val="17"/>
          <w:lang w:eastAsia="ru-RU"/>
        </w:rPr>
        <w:t>в</w:t>
      </w:r>
      <w:proofErr w:type="gramEnd"/>
      <w:r w:rsidRPr="00855E1A">
        <w:rPr>
          <w:rFonts w:ascii="Courier New" w:eastAsia="Times New Roman" w:hAnsi="Courier New" w:cs="Courier New"/>
          <w:color w:val="22272F"/>
          <w:sz w:val="17"/>
          <w:szCs w:val="17"/>
          <w:lang w:eastAsia="ru-RU"/>
        </w:rPr>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ведении </w:t>
      </w:r>
      <w:proofErr w:type="gramStart"/>
      <w:r w:rsidRPr="00855E1A">
        <w:rPr>
          <w:rFonts w:ascii="Courier New" w:eastAsia="Times New Roman" w:hAnsi="Courier New" w:cs="Courier New"/>
          <w:color w:val="22272F"/>
          <w:sz w:val="17"/>
          <w:szCs w:val="17"/>
          <w:lang w:eastAsia="ru-RU"/>
        </w:rPr>
        <w:t>Костромской</w:t>
      </w:r>
      <w:proofErr w:type="gramEnd"/>
      <w:r w:rsidRPr="00855E1A">
        <w:rPr>
          <w:rFonts w:ascii="Courier New" w:eastAsia="Times New Roman" w:hAnsi="Courier New" w:cs="Courier New"/>
          <w:color w:val="22272F"/>
          <w:sz w:val="17"/>
          <w:szCs w:val="17"/>
          <w:lang w:eastAsia="ru-RU"/>
        </w:rPr>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     области, и которой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предоставлены полномочия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│Департамент</w:t>
      </w:r>
      <w:proofErr w:type="spellEnd"/>
      <w:r w:rsidRPr="00855E1A">
        <w:rPr>
          <w:rFonts w:ascii="Courier New" w:eastAsia="Times New Roman" w:hAnsi="Courier New" w:cs="Courier New"/>
          <w:color w:val="22272F"/>
          <w:sz w:val="17"/>
          <w:szCs w:val="17"/>
          <w:lang w:eastAsia="ru-RU"/>
        </w:rPr>
        <w:t xml:space="preserve"> по труду и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на признание граждан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социальной защите    ├───────────────────►│ </w:t>
      </w:r>
      <w:proofErr w:type="gramStart"/>
      <w:r w:rsidRPr="00855E1A">
        <w:rPr>
          <w:rFonts w:ascii="Courier New" w:eastAsia="Times New Roman" w:hAnsi="Courier New" w:cs="Courier New"/>
          <w:color w:val="22272F"/>
          <w:sz w:val="17"/>
          <w:szCs w:val="17"/>
          <w:lang w:eastAsia="ru-RU"/>
        </w:rPr>
        <w:t>нуждающимися</w:t>
      </w:r>
      <w:proofErr w:type="gramEnd"/>
      <w:r w:rsidRPr="00855E1A">
        <w:rPr>
          <w:rFonts w:ascii="Courier New" w:eastAsia="Times New Roman" w:hAnsi="Courier New" w:cs="Courier New"/>
          <w:color w:val="22272F"/>
          <w:sz w:val="17"/>
          <w:szCs w:val="17"/>
          <w:lang w:eastAsia="ru-RU"/>
        </w:rPr>
        <w:t xml:space="preserve"> в социальном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населения </w:t>
      </w:r>
      <w:proofErr w:type="gramStart"/>
      <w:r w:rsidRPr="00855E1A">
        <w:rPr>
          <w:rFonts w:ascii="Courier New" w:eastAsia="Times New Roman" w:hAnsi="Courier New" w:cs="Courier New"/>
          <w:color w:val="22272F"/>
          <w:sz w:val="17"/>
          <w:szCs w:val="17"/>
          <w:lang w:eastAsia="ru-RU"/>
        </w:rPr>
        <w:t>Костромской</w:t>
      </w:r>
      <w:proofErr w:type="gramEnd"/>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обслуживании и составление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области         │◄───────────────────┤  индивидуальной программы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предоставления </w:t>
      </w:r>
      <w:proofErr w:type="gramStart"/>
      <w:r w:rsidRPr="00855E1A">
        <w:rPr>
          <w:rFonts w:ascii="Courier New" w:eastAsia="Times New Roman" w:hAnsi="Courier New" w:cs="Courier New"/>
          <w:color w:val="22272F"/>
          <w:sz w:val="17"/>
          <w:szCs w:val="17"/>
          <w:lang w:eastAsia="ru-RU"/>
        </w:rPr>
        <w:t>социальных</w:t>
      </w:r>
      <w:proofErr w:type="gramEnd"/>
      <w:r w:rsidRPr="00855E1A">
        <w:rPr>
          <w:rFonts w:ascii="Courier New" w:eastAsia="Times New Roman" w:hAnsi="Courier New" w:cs="Courier New"/>
          <w:color w:val="22272F"/>
          <w:sz w:val="17"/>
          <w:szCs w:val="17"/>
          <w:lang w:eastAsia="ru-RU"/>
        </w:rPr>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услуг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Прием и регистрация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документов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│Экспертиза</w:t>
      </w:r>
      <w:proofErr w:type="spellEnd"/>
      <w:r w:rsidRPr="00855E1A">
        <w:rPr>
          <w:rFonts w:ascii="Courier New" w:eastAsia="Times New Roman" w:hAnsi="Courier New" w:cs="Courier New"/>
          <w:color w:val="22272F"/>
          <w:sz w:val="17"/>
          <w:szCs w:val="17"/>
          <w:lang w:eastAsia="ru-RU"/>
        </w:rPr>
        <w:t xml:space="preserve"> документов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Принятие решения </w:t>
      </w:r>
      <w:proofErr w:type="gramStart"/>
      <w:r w:rsidRPr="00855E1A">
        <w:rPr>
          <w:rFonts w:ascii="Courier New" w:eastAsia="Times New Roman" w:hAnsi="Courier New" w:cs="Courier New"/>
          <w:color w:val="22272F"/>
          <w:sz w:val="17"/>
          <w:szCs w:val="17"/>
          <w:lang w:eastAsia="ru-RU"/>
        </w:rPr>
        <w:t>об</w:t>
      </w:r>
      <w:proofErr w:type="gramEnd"/>
      <w:r w:rsidRPr="00855E1A">
        <w:rPr>
          <w:rFonts w:ascii="Courier New" w:eastAsia="Times New Roman" w:hAnsi="Courier New" w:cs="Courier New"/>
          <w:color w:val="22272F"/>
          <w:sz w:val="17"/>
          <w:szCs w:val="17"/>
          <w:lang w:eastAsia="ru-RU"/>
        </w:rPr>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оказании (отказе в  │</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w:t>
      </w:r>
      <w:proofErr w:type="gramStart"/>
      <w:r w:rsidRPr="00855E1A">
        <w:rPr>
          <w:rFonts w:ascii="Courier New" w:eastAsia="Times New Roman" w:hAnsi="Courier New" w:cs="Courier New"/>
          <w:color w:val="22272F"/>
          <w:sz w:val="17"/>
          <w:szCs w:val="17"/>
          <w:lang w:eastAsia="ru-RU"/>
        </w:rPr>
        <w:t>предоставлении</w:t>
      </w:r>
      <w:proofErr w:type="gramEnd"/>
      <w:r w:rsidRPr="00855E1A">
        <w:rPr>
          <w:rFonts w:ascii="Courier New" w:eastAsia="Times New Roman" w:hAnsi="Courier New" w:cs="Courier New"/>
          <w:color w:val="22272F"/>
          <w:sz w:val="17"/>
          <w:szCs w:val="17"/>
          <w:lang w:eastAsia="ru-RU"/>
        </w:rPr>
        <w:t>)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│государственной</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услуги│</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      ▼                         </w:t>
      </w:r>
      <w:proofErr w:type="spellStart"/>
      <w:r w:rsidRPr="00855E1A">
        <w:rPr>
          <w:rFonts w:ascii="Courier New" w:eastAsia="Times New Roman" w:hAnsi="Courier New" w:cs="Courier New"/>
          <w:color w:val="22272F"/>
          <w:sz w:val="17"/>
          <w:szCs w:val="17"/>
          <w:lang w:eastAsia="ru-RU"/>
        </w:rPr>
        <w:t>▼</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Выдача направления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Выдача уведомления </w:t>
      </w:r>
      <w:proofErr w:type="gramStart"/>
      <w:r w:rsidRPr="00855E1A">
        <w:rPr>
          <w:rFonts w:ascii="Courier New" w:eastAsia="Times New Roman" w:hAnsi="Courier New" w:cs="Courier New"/>
          <w:color w:val="22272F"/>
          <w:sz w:val="17"/>
          <w:szCs w:val="17"/>
          <w:lang w:eastAsia="ru-RU"/>
        </w:rPr>
        <w:t>об</w:t>
      </w:r>
      <w:proofErr w:type="gramEnd"/>
      <w:r w:rsidRPr="00855E1A">
        <w:rPr>
          <w:rFonts w:ascii="Courier New" w:eastAsia="Times New Roman" w:hAnsi="Courier New" w:cs="Courier New"/>
          <w:color w:val="22272F"/>
          <w:sz w:val="17"/>
          <w:szCs w:val="17"/>
          <w:lang w:eastAsia="ru-RU"/>
        </w:rPr>
        <w:t xml:space="preserve">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(путевки) в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отказе в предоставлении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855E1A">
        <w:rPr>
          <w:rFonts w:ascii="Courier New" w:eastAsia="Times New Roman" w:hAnsi="Courier New" w:cs="Courier New"/>
          <w:color w:val="22272F"/>
          <w:sz w:val="17"/>
          <w:szCs w:val="17"/>
          <w:lang w:eastAsia="ru-RU"/>
        </w:rPr>
        <w:t xml:space="preserve">│     стационарные     │            </w:t>
      </w:r>
      <w:proofErr w:type="spellStart"/>
      <w:r w:rsidRPr="00855E1A">
        <w:rPr>
          <w:rFonts w:ascii="Courier New" w:eastAsia="Times New Roman" w:hAnsi="Courier New" w:cs="Courier New"/>
          <w:color w:val="22272F"/>
          <w:sz w:val="17"/>
          <w:szCs w:val="17"/>
          <w:lang w:eastAsia="ru-RU"/>
        </w:rPr>
        <w:t>│</w:t>
      </w:r>
      <w:proofErr w:type="spellEnd"/>
      <w:r w:rsidRPr="00855E1A">
        <w:rPr>
          <w:rFonts w:ascii="Courier New" w:eastAsia="Times New Roman" w:hAnsi="Courier New" w:cs="Courier New"/>
          <w:color w:val="22272F"/>
          <w:sz w:val="17"/>
          <w:szCs w:val="17"/>
          <w:lang w:eastAsia="ru-RU"/>
        </w:rPr>
        <w:t xml:space="preserve">  государственной услуги   │</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организации      │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социального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обслуживания граждан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пожилого возраста и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инвалидов и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spellStart"/>
      <w:r w:rsidRPr="00855E1A">
        <w:rPr>
          <w:rFonts w:ascii="Courier New" w:eastAsia="Times New Roman" w:hAnsi="Courier New" w:cs="Courier New"/>
          <w:color w:val="22272F"/>
          <w:sz w:val="17"/>
          <w:szCs w:val="17"/>
          <w:lang w:eastAsia="ru-RU"/>
        </w:rPr>
        <w:t>│организации</w:t>
      </w:r>
      <w:proofErr w:type="spellEnd"/>
      <w:r w:rsidRPr="00855E1A">
        <w:rPr>
          <w:rFonts w:ascii="Courier New" w:eastAsia="Times New Roman" w:hAnsi="Courier New" w:cs="Courier New"/>
          <w:color w:val="22272F"/>
          <w:sz w:val="17"/>
          <w:szCs w:val="17"/>
          <w:lang w:eastAsia="ru-RU"/>
        </w:rPr>
        <w:t xml:space="preserve"> для детей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сирот и детей,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оставшихся</w:t>
      </w:r>
      <w:proofErr w:type="gramEnd"/>
      <w:r w:rsidRPr="00855E1A">
        <w:rPr>
          <w:rFonts w:ascii="Courier New" w:eastAsia="Times New Roman" w:hAnsi="Courier New" w:cs="Courier New"/>
          <w:color w:val="22272F"/>
          <w:sz w:val="17"/>
          <w:szCs w:val="17"/>
          <w:lang w:eastAsia="ru-RU"/>
        </w:rPr>
        <w:t xml:space="preserve"> без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попечения родителей,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spellStart"/>
      <w:r w:rsidRPr="00855E1A">
        <w:rPr>
          <w:rFonts w:ascii="Courier New" w:eastAsia="Times New Roman" w:hAnsi="Courier New" w:cs="Courier New"/>
          <w:color w:val="22272F"/>
          <w:sz w:val="17"/>
          <w:szCs w:val="17"/>
          <w:lang w:eastAsia="ru-RU"/>
        </w:rPr>
        <w:t>│</w:t>
      </w:r>
      <w:proofErr w:type="gramStart"/>
      <w:r w:rsidRPr="00855E1A">
        <w:rPr>
          <w:rFonts w:ascii="Courier New" w:eastAsia="Times New Roman" w:hAnsi="Courier New" w:cs="Courier New"/>
          <w:color w:val="22272F"/>
          <w:sz w:val="17"/>
          <w:szCs w:val="17"/>
          <w:lang w:eastAsia="ru-RU"/>
        </w:rPr>
        <w:t>находящиеся</w:t>
      </w:r>
      <w:proofErr w:type="spellEnd"/>
      <w:proofErr w:type="gramEnd"/>
      <w:r w:rsidRPr="00855E1A">
        <w:rPr>
          <w:rFonts w:ascii="Courier New" w:eastAsia="Times New Roman" w:hAnsi="Courier New" w:cs="Courier New"/>
          <w:color w:val="22272F"/>
          <w:sz w:val="17"/>
          <w:szCs w:val="17"/>
          <w:lang w:eastAsia="ru-RU"/>
        </w:rPr>
        <w:t xml:space="preserve"> в ведении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Костромской области  │</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5</w:t>
      </w:r>
      <w:r w:rsidRPr="00855E1A">
        <w:rPr>
          <w:rFonts w:ascii="Times New Roman" w:eastAsia="Times New Roman" w:hAnsi="Times New Roman" w:cs="Times New Roman"/>
          <w:color w:val="22272F"/>
          <w:sz w:val="20"/>
          <w:szCs w:val="20"/>
          <w:lang w:eastAsia="ru-RU"/>
        </w:rPr>
        <w:br/>
        <w:t>к </w:t>
      </w:r>
      <w:hyperlink r:id="rId58"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lastRenderedPageBreak/>
        <w:t xml:space="preserve">                               </w:t>
      </w:r>
      <w:r w:rsidRPr="00855E1A">
        <w:rPr>
          <w:rFonts w:ascii="Courier New" w:eastAsia="Times New Roman" w:hAnsi="Courier New" w:cs="Courier New"/>
          <w:b/>
          <w:bCs/>
          <w:color w:val="22272F"/>
          <w:sz w:val="17"/>
          <w:lang w:eastAsia="ru-RU"/>
        </w:rPr>
        <w:t>Расписка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о приеме заявления и документов</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(наименование уполномоченной организации, находящейся в ведении</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Костромской области, и которой предоставлены полномочия на признание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граждан </w:t>
      </w:r>
      <w:proofErr w:type="gramStart"/>
      <w:r w:rsidRPr="00855E1A">
        <w:rPr>
          <w:rFonts w:ascii="Courier New" w:eastAsia="Times New Roman" w:hAnsi="Courier New" w:cs="Courier New"/>
          <w:color w:val="22272F"/>
          <w:sz w:val="17"/>
          <w:szCs w:val="17"/>
          <w:lang w:eastAsia="ru-RU"/>
        </w:rPr>
        <w:t>нуждающимися</w:t>
      </w:r>
      <w:proofErr w:type="gramEnd"/>
      <w:r w:rsidRPr="00855E1A">
        <w:rPr>
          <w:rFonts w:ascii="Courier New" w:eastAsia="Times New Roman" w:hAnsi="Courier New" w:cs="Courier New"/>
          <w:color w:val="22272F"/>
          <w:sz w:val="17"/>
          <w:szCs w:val="17"/>
          <w:lang w:eastAsia="ru-RU"/>
        </w:rPr>
        <w:t xml:space="preserve"> в социальном обслуживании и составление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индивидуальной программы предоставления социальных услуг)</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сообщает Вам, что Ваше заявление о 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с документами: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1) 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2) 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3) 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4) 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5) 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зарегистрировано при поступлении за N ________ от __________________ </w:t>
      </w:r>
      <w:proofErr w:type="gramStart"/>
      <w:r w:rsidRPr="00855E1A">
        <w:rPr>
          <w:rFonts w:ascii="Courier New" w:eastAsia="Times New Roman" w:hAnsi="Courier New" w:cs="Courier New"/>
          <w:color w:val="22272F"/>
          <w:sz w:val="17"/>
          <w:szCs w:val="17"/>
          <w:lang w:eastAsia="ru-RU"/>
        </w:rPr>
        <w:t>г</w:t>
      </w:r>
      <w:proofErr w:type="gramEnd"/>
      <w:r w:rsidRPr="00855E1A">
        <w:rPr>
          <w:rFonts w:ascii="Courier New" w:eastAsia="Times New Roman" w:hAnsi="Courier New" w:cs="Courier New"/>
          <w:color w:val="22272F"/>
          <w:sz w:val="17"/>
          <w:szCs w:val="17"/>
          <w:lang w:eastAsia="ru-RU"/>
        </w:rPr>
        <w:t>.</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Контактный телефон 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Руководитель ___________________ ______________________________________</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6</w:t>
      </w:r>
      <w:r w:rsidRPr="00855E1A">
        <w:rPr>
          <w:rFonts w:ascii="Times New Roman" w:eastAsia="Times New Roman" w:hAnsi="Times New Roman" w:cs="Times New Roman"/>
          <w:color w:val="22272F"/>
          <w:sz w:val="20"/>
          <w:szCs w:val="20"/>
          <w:lang w:eastAsia="ru-RU"/>
        </w:rPr>
        <w:br/>
        <w:t>к </w:t>
      </w:r>
      <w:hyperlink r:id="rId59"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spellStart"/>
      <w:r w:rsidRPr="00855E1A">
        <w:rPr>
          <w:rFonts w:ascii="Courier New" w:eastAsia="Times New Roman" w:hAnsi="Courier New" w:cs="Courier New"/>
          <w:color w:val="22272F"/>
          <w:sz w:val="17"/>
          <w:szCs w:val="17"/>
          <w:lang w:eastAsia="ru-RU"/>
        </w:rPr>
        <w:t>Ф.И.О.заявителя</w:t>
      </w:r>
      <w:proofErr w:type="spell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Штамп</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(адрес)</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УВЕДОМЛЕНИЕ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В 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(наименование  уполномоченной  организации,  находящейся  в  ведении</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Костромской  области,  и  которой  предоставлены  полномочия на признание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граждан    </w:t>
      </w:r>
      <w:proofErr w:type="gramStart"/>
      <w:r w:rsidRPr="00855E1A">
        <w:rPr>
          <w:rFonts w:ascii="Courier New" w:eastAsia="Times New Roman" w:hAnsi="Courier New" w:cs="Courier New"/>
          <w:color w:val="22272F"/>
          <w:sz w:val="17"/>
          <w:szCs w:val="17"/>
          <w:lang w:eastAsia="ru-RU"/>
        </w:rPr>
        <w:t>нуждающимися</w:t>
      </w:r>
      <w:proofErr w:type="gramEnd"/>
      <w:r w:rsidRPr="00855E1A">
        <w:rPr>
          <w:rFonts w:ascii="Courier New" w:eastAsia="Times New Roman" w:hAnsi="Courier New" w:cs="Courier New"/>
          <w:color w:val="22272F"/>
          <w:sz w:val="17"/>
          <w:szCs w:val="17"/>
          <w:lang w:eastAsia="ru-RU"/>
        </w:rPr>
        <w:t xml:space="preserve">    в    социальном   обслуживании  и  составление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индивидуальной программы предоставления социальных услуг)</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рассмотрено   Ваше   заявление   от  "__"  _______  20 года    N ______ о</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признании    гражданина    </w:t>
      </w:r>
      <w:proofErr w:type="gramStart"/>
      <w:r w:rsidRPr="00855E1A">
        <w:rPr>
          <w:rFonts w:ascii="Courier New" w:eastAsia="Times New Roman" w:hAnsi="Courier New" w:cs="Courier New"/>
          <w:color w:val="22272F"/>
          <w:sz w:val="17"/>
          <w:szCs w:val="17"/>
          <w:lang w:eastAsia="ru-RU"/>
        </w:rPr>
        <w:t>нуждающимся</w:t>
      </w:r>
      <w:proofErr w:type="gramEnd"/>
      <w:r w:rsidRPr="00855E1A">
        <w:rPr>
          <w:rFonts w:ascii="Courier New" w:eastAsia="Times New Roman" w:hAnsi="Courier New" w:cs="Courier New"/>
          <w:color w:val="22272F"/>
          <w:sz w:val="17"/>
          <w:szCs w:val="17"/>
          <w:lang w:eastAsia="ru-RU"/>
        </w:rPr>
        <w:t xml:space="preserve">    в   предоставлении  социального</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обслуживания 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В   рамках  межведомственного  информационного  взаимодействия  были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запрошены следующие документы 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(указываются        документы     (информация),    запрошенные    по</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межведомственным запросам)</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от 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(указывается  орган, подготовивший ответ на межведомственный запрос)</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поступил    ответ    на  межведомственный  запрос,  свидетельствующий  </w:t>
      </w:r>
      <w:proofErr w:type="gramStart"/>
      <w:r w:rsidRPr="00855E1A">
        <w:rPr>
          <w:rFonts w:ascii="Courier New" w:eastAsia="Times New Roman" w:hAnsi="Courier New" w:cs="Courier New"/>
          <w:color w:val="22272F"/>
          <w:sz w:val="17"/>
          <w:szCs w:val="17"/>
          <w:lang w:eastAsia="ru-RU"/>
        </w:rPr>
        <w:t>об</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proofErr w:type="gramStart"/>
      <w:r w:rsidRPr="00855E1A">
        <w:rPr>
          <w:rFonts w:ascii="Courier New" w:eastAsia="Times New Roman" w:hAnsi="Courier New" w:cs="Courier New"/>
          <w:color w:val="22272F"/>
          <w:sz w:val="17"/>
          <w:szCs w:val="17"/>
          <w:lang w:eastAsia="ru-RU"/>
        </w:rPr>
        <w:t>отсутствии</w:t>
      </w:r>
      <w:proofErr w:type="gramEnd"/>
      <w:r w:rsidRPr="00855E1A">
        <w:rPr>
          <w:rFonts w:ascii="Courier New" w:eastAsia="Times New Roman" w:hAnsi="Courier New" w:cs="Courier New"/>
          <w:color w:val="22272F"/>
          <w:sz w:val="17"/>
          <w:szCs w:val="17"/>
          <w:lang w:eastAsia="ru-RU"/>
        </w:rPr>
        <w:t xml:space="preserve"> запрашиваемого документа.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В  связи  с  тем,  что указанные документы (сведения) необходимы </w:t>
      </w:r>
      <w:proofErr w:type="gramStart"/>
      <w:r w:rsidRPr="00855E1A">
        <w:rPr>
          <w:rFonts w:ascii="Courier New" w:eastAsia="Times New Roman" w:hAnsi="Courier New" w:cs="Courier New"/>
          <w:color w:val="22272F"/>
          <w:sz w:val="17"/>
          <w:szCs w:val="17"/>
          <w:lang w:eastAsia="ru-RU"/>
        </w:rPr>
        <w:t>для</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предоставления  государственной  услуги,  предлагаем Вам в соответствии </w:t>
      </w:r>
      <w:proofErr w:type="gramStart"/>
      <w:r w:rsidRPr="00855E1A">
        <w:rPr>
          <w:rFonts w:ascii="Courier New" w:eastAsia="Times New Roman" w:hAnsi="Courier New" w:cs="Courier New"/>
          <w:color w:val="22272F"/>
          <w:sz w:val="17"/>
          <w:szCs w:val="17"/>
          <w:lang w:eastAsia="ru-RU"/>
        </w:rPr>
        <w:t>с</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административным  регламентом  предоставления  государственной  услуги </w:t>
      </w:r>
      <w:proofErr w:type="gramStart"/>
      <w:r w:rsidRPr="00855E1A">
        <w:rPr>
          <w:rFonts w:ascii="Courier New" w:eastAsia="Times New Roman" w:hAnsi="Courier New" w:cs="Courier New"/>
          <w:color w:val="22272F"/>
          <w:sz w:val="17"/>
          <w:szCs w:val="17"/>
          <w:lang w:eastAsia="ru-RU"/>
        </w:rPr>
        <w:t>по</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признанию    гражданина    </w:t>
      </w:r>
      <w:proofErr w:type="gramStart"/>
      <w:r w:rsidRPr="00855E1A">
        <w:rPr>
          <w:rFonts w:ascii="Courier New" w:eastAsia="Times New Roman" w:hAnsi="Courier New" w:cs="Courier New"/>
          <w:color w:val="22272F"/>
          <w:sz w:val="17"/>
          <w:szCs w:val="17"/>
          <w:lang w:eastAsia="ru-RU"/>
        </w:rPr>
        <w:t>нуждающимся</w:t>
      </w:r>
      <w:proofErr w:type="gramEnd"/>
      <w:r w:rsidRPr="00855E1A">
        <w:rPr>
          <w:rFonts w:ascii="Courier New" w:eastAsia="Times New Roman" w:hAnsi="Courier New" w:cs="Courier New"/>
          <w:color w:val="22272F"/>
          <w:sz w:val="17"/>
          <w:szCs w:val="17"/>
          <w:lang w:eastAsia="ru-RU"/>
        </w:rPr>
        <w:t xml:space="preserve">    в   предоставлении  социального</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обслуживания,  утвержденным  приказом  департамента по труду и </w:t>
      </w:r>
      <w:proofErr w:type="gramStart"/>
      <w:r w:rsidRPr="00855E1A">
        <w:rPr>
          <w:rFonts w:ascii="Courier New" w:eastAsia="Times New Roman" w:hAnsi="Courier New" w:cs="Courier New"/>
          <w:color w:val="22272F"/>
          <w:sz w:val="17"/>
          <w:szCs w:val="17"/>
          <w:lang w:eastAsia="ru-RU"/>
        </w:rPr>
        <w:t>социальной</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защите населения Костромской области от "__" _______ 20 года, представить</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их самостоятельно в двухдневный срок.</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Руководитель  ______________________</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7</w:t>
      </w:r>
      <w:r w:rsidRPr="00855E1A">
        <w:rPr>
          <w:rFonts w:ascii="Times New Roman" w:eastAsia="Times New Roman" w:hAnsi="Times New Roman" w:cs="Times New Roman"/>
          <w:color w:val="22272F"/>
          <w:sz w:val="20"/>
          <w:szCs w:val="20"/>
          <w:lang w:eastAsia="ru-RU"/>
        </w:rPr>
        <w:br/>
        <w:t>к </w:t>
      </w:r>
      <w:hyperlink r:id="rId60"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lastRenderedPageBreak/>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(Ф.И.О., адрес, кому</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направляется уведомление)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Уведомление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о предоставлении государственной услуги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от ______________                                            N 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(наименование уполномоченной организации, находящейся в ведении</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Костромской области, и которой предоставлены полномочия на признание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граждан </w:t>
      </w:r>
      <w:proofErr w:type="gramStart"/>
      <w:r w:rsidRPr="00855E1A">
        <w:rPr>
          <w:rFonts w:ascii="Courier New" w:eastAsia="Times New Roman" w:hAnsi="Courier New" w:cs="Courier New"/>
          <w:color w:val="22272F"/>
          <w:sz w:val="17"/>
          <w:szCs w:val="17"/>
          <w:lang w:eastAsia="ru-RU"/>
        </w:rPr>
        <w:t>нуждающимися</w:t>
      </w:r>
      <w:proofErr w:type="gramEnd"/>
      <w:r w:rsidRPr="00855E1A">
        <w:rPr>
          <w:rFonts w:ascii="Courier New" w:eastAsia="Times New Roman" w:hAnsi="Courier New" w:cs="Courier New"/>
          <w:color w:val="22272F"/>
          <w:sz w:val="17"/>
          <w:szCs w:val="17"/>
          <w:lang w:eastAsia="ru-RU"/>
        </w:rPr>
        <w:t xml:space="preserve"> в социальном обслуживании и составление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индивидуальной программы предоставления</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социальных услуг)</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 рассмотрев заявление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(фамилия, имя, отчество гражданина)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принял решение о признании нуждающимся </w:t>
      </w:r>
      <w:proofErr w:type="gramStart"/>
      <w:r w:rsidRPr="00855E1A">
        <w:rPr>
          <w:rFonts w:ascii="Courier New" w:eastAsia="Times New Roman" w:hAnsi="Courier New" w:cs="Courier New"/>
          <w:color w:val="22272F"/>
          <w:sz w:val="17"/>
          <w:szCs w:val="17"/>
          <w:lang w:eastAsia="ru-RU"/>
        </w:rPr>
        <w:t>в</w:t>
      </w:r>
      <w:proofErr w:type="gramEnd"/>
      <w:r w:rsidRPr="00855E1A">
        <w:rPr>
          <w:rFonts w:ascii="Courier New" w:eastAsia="Times New Roman" w:hAnsi="Courier New" w:cs="Courier New"/>
          <w:color w:val="22272F"/>
          <w:sz w:val="17"/>
          <w:szCs w:val="17"/>
          <w:lang w:eastAsia="ru-RU"/>
        </w:rPr>
        <w:t xml:space="preserve"> 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в связи </w:t>
      </w:r>
      <w:proofErr w:type="gramStart"/>
      <w:r w:rsidRPr="00855E1A">
        <w:rPr>
          <w:rFonts w:ascii="Courier New" w:eastAsia="Times New Roman" w:hAnsi="Courier New" w:cs="Courier New"/>
          <w:color w:val="22272F"/>
          <w:sz w:val="17"/>
          <w:szCs w:val="17"/>
          <w:lang w:eastAsia="ru-RU"/>
        </w:rPr>
        <w:t>с</w:t>
      </w:r>
      <w:proofErr w:type="gramEnd"/>
      <w:r w:rsidRPr="00855E1A">
        <w:rPr>
          <w:rFonts w:ascii="Courier New" w:eastAsia="Times New Roman" w:hAnsi="Courier New" w:cs="Courier New"/>
          <w:color w:val="22272F"/>
          <w:sz w:val="17"/>
          <w:szCs w:val="17"/>
          <w:lang w:eastAsia="ru-RU"/>
        </w:rPr>
        <w:t xml:space="preserve"> 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(причины, послужившие основанием для признания гражданина нуждающимся</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в социальном обслуживании)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 (____________________________________)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(подпись)                (расшифровка подписи)</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8</w:t>
      </w:r>
      <w:r w:rsidRPr="00855E1A">
        <w:rPr>
          <w:rFonts w:ascii="Times New Roman" w:eastAsia="Times New Roman" w:hAnsi="Times New Roman" w:cs="Times New Roman"/>
          <w:color w:val="22272F"/>
          <w:sz w:val="20"/>
          <w:szCs w:val="20"/>
          <w:lang w:eastAsia="ru-RU"/>
        </w:rPr>
        <w:br/>
        <w:t>к </w:t>
      </w:r>
      <w:hyperlink r:id="rId61"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(Ф.И.О., адрес, кому</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направляется уведомление)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Уведомление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об отказе в предоставлении государственной услуги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от ______________                                            N 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color w:val="22272F"/>
          <w:sz w:val="17"/>
          <w:szCs w:val="17"/>
          <w:lang w:eastAsia="ru-RU"/>
        </w:rPr>
        <w:t>(наименование уполномоченной организации, находящейся в ведении</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Костромской области, и которой предоставлены полномочия на признание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граждан </w:t>
      </w:r>
      <w:proofErr w:type="gramStart"/>
      <w:r w:rsidRPr="00855E1A">
        <w:rPr>
          <w:rFonts w:ascii="Courier New" w:eastAsia="Times New Roman" w:hAnsi="Courier New" w:cs="Courier New"/>
          <w:color w:val="22272F"/>
          <w:sz w:val="17"/>
          <w:szCs w:val="17"/>
          <w:lang w:eastAsia="ru-RU"/>
        </w:rPr>
        <w:t>нуждающимися</w:t>
      </w:r>
      <w:proofErr w:type="gramEnd"/>
      <w:r w:rsidRPr="00855E1A">
        <w:rPr>
          <w:rFonts w:ascii="Courier New" w:eastAsia="Times New Roman" w:hAnsi="Courier New" w:cs="Courier New"/>
          <w:color w:val="22272F"/>
          <w:sz w:val="17"/>
          <w:szCs w:val="17"/>
          <w:lang w:eastAsia="ru-RU"/>
        </w:rPr>
        <w:t xml:space="preserve"> в социальном обслуживании и составление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индивидуальной программы предоставления</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социальных услуг)</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 рассмотрев заявление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(фамилия, имя, отчество гражданина)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принял решение об  отказе в предоставлении государственной услуги 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в связи </w:t>
      </w:r>
      <w:proofErr w:type="gramStart"/>
      <w:r w:rsidRPr="00855E1A">
        <w:rPr>
          <w:rFonts w:ascii="Courier New" w:eastAsia="Times New Roman" w:hAnsi="Courier New" w:cs="Courier New"/>
          <w:color w:val="22272F"/>
          <w:sz w:val="17"/>
          <w:szCs w:val="17"/>
          <w:lang w:eastAsia="ru-RU"/>
        </w:rPr>
        <w:t>с</w:t>
      </w:r>
      <w:proofErr w:type="gramEnd"/>
      <w:r w:rsidRPr="00855E1A">
        <w:rPr>
          <w:rFonts w:ascii="Courier New" w:eastAsia="Times New Roman" w:hAnsi="Courier New" w:cs="Courier New"/>
          <w:color w:val="22272F"/>
          <w:sz w:val="17"/>
          <w:szCs w:val="17"/>
          <w:lang w:eastAsia="ru-RU"/>
        </w:rPr>
        <w:t xml:space="preserve"> 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(причины, послужившие основанием для принятия решения об отказе)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lastRenderedPageBreak/>
        <w:t xml:space="preserve">     Решение об отказе в предоставлении государственной услуги может быть</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обжаловано в установленном законом порядке.</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 (____________________________________)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(подпись)                (расшифровка подписи)</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9</w:t>
      </w:r>
      <w:r w:rsidRPr="00855E1A">
        <w:rPr>
          <w:rFonts w:ascii="Times New Roman" w:eastAsia="Times New Roman" w:hAnsi="Times New Roman" w:cs="Times New Roman"/>
          <w:color w:val="22272F"/>
          <w:sz w:val="20"/>
          <w:szCs w:val="20"/>
          <w:lang w:eastAsia="ru-RU"/>
        </w:rPr>
        <w:br/>
        <w:t>к </w:t>
      </w:r>
      <w:hyperlink r:id="rId62"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Департамент по труду и социальной защите населения</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Костромской области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г. Кострома, ул. Свердлова, 129</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proofErr w:type="gramStart"/>
      <w:r w:rsidRPr="00855E1A">
        <w:rPr>
          <w:rFonts w:ascii="Courier New" w:eastAsia="Times New Roman" w:hAnsi="Courier New" w:cs="Courier New"/>
          <w:b/>
          <w:bCs/>
          <w:color w:val="22272F"/>
          <w:sz w:val="17"/>
          <w:lang w:eastAsia="ru-RU"/>
        </w:rPr>
        <w:t>Направление (путевка) (N ________________</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для зачисления в стационарную организацию социального</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обслуживания граждан пожилого возраста и инвалидов</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Адрес </w:t>
      </w:r>
      <w:proofErr w:type="spellStart"/>
      <w:r w:rsidRPr="00855E1A">
        <w:rPr>
          <w:rFonts w:ascii="Courier New" w:eastAsia="Times New Roman" w:hAnsi="Courier New" w:cs="Courier New"/>
          <w:color w:val="22272F"/>
          <w:sz w:val="17"/>
          <w:szCs w:val="17"/>
          <w:lang w:eastAsia="ru-RU"/>
        </w:rPr>
        <w:t>д</w:t>
      </w:r>
      <w:proofErr w:type="spellEnd"/>
      <w:r w:rsidRPr="00855E1A">
        <w:rPr>
          <w:rFonts w:ascii="Courier New" w:eastAsia="Times New Roman" w:hAnsi="Courier New" w:cs="Courier New"/>
          <w:color w:val="22272F"/>
          <w:sz w:val="17"/>
          <w:szCs w:val="17"/>
          <w:lang w:eastAsia="ru-RU"/>
        </w:rPr>
        <w:t>/и: 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Наименование учреждения: 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Фамилия И.О.: 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Год рождения: 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Группа инвалидности: 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Причина инвалидности: 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Адрес: 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Путевка выписана 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Срок прибытия </w:t>
      </w:r>
      <w:proofErr w:type="gramStart"/>
      <w:r w:rsidRPr="00855E1A">
        <w:rPr>
          <w:rFonts w:ascii="Courier New" w:eastAsia="Times New Roman" w:hAnsi="Courier New" w:cs="Courier New"/>
          <w:color w:val="22272F"/>
          <w:sz w:val="17"/>
          <w:szCs w:val="17"/>
          <w:lang w:eastAsia="ru-RU"/>
        </w:rPr>
        <w:t>до</w:t>
      </w:r>
      <w:proofErr w:type="gramEnd"/>
      <w:r w:rsidRPr="00855E1A">
        <w:rPr>
          <w:rFonts w:ascii="Courier New" w:eastAsia="Times New Roman" w:hAnsi="Courier New" w:cs="Courier New"/>
          <w:color w:val="22272F"/>
          <w:sz w:val="17"/>
          <w:szCs w:val="17"/>
          <w:lang w:eastAsia="ru-RU"/>
        </w:rPr>
        <w:t xml:space="preserve"> 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Уполномоченное должностное лицо</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департамента                    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Уполномоченное должностное лицо</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отдела департамента             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w:t>
      </w:r>
      <w:r w:rsidRPr="00855E1A">
        <w:rPr>
          <w:rFonts w:ascii="Courier New" w:eastAsia="Times New Roman" w:hAnsi="Courier New" w:cs="Courier New"/>
          <w:b/>
          <w:bCs/>
          <w:color w:val="22272F"/>
          <w:sz w:val="17"/>
          <w:lang w:eastAsia="ru-RU"/>
        </w:rPr>
        <w:t>Отрывной талон к путевке N 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 xml:space="preserve">     Начальнику   отдела  социального  обслуживания  и  взаимодействия  </w:t>
      </w:r>
      <w:proofErr w:type="gramStart"/>
      <w:r w:rsidRPr="00855E1A">
        <w:rPr>
          <w:rFonts w:ascii="Courier New" w:eastAsia="Times New Roman" w:hAnsi="Courier New" w:cs="Courier New"/>
          <w:color w:val="22272F"/>
          <w:sz w:val="17"/>
          <w:szCs w:val="17"/>
          <w:lang w:eastAsia="ru-RU"/>
        </w:rPr>
        <w:t>с</w:t>
      </w:r>
      <w:proofErr w:type="gramEnd"/>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ветеранскими  и  общественными  организациями  департамента  по  труду  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социальной защите населения Костромской области сообщаем, что гр. 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________________________________________________________________________,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направленны</w:t>
      </w:r>
      <w:proofErr w:type="gramStart"/>
      <w:r w:rsidRPr="00855E1A">
        <w:rPr>
          <w:rFonts w:ascii="Courier New" w:eastAsia="Times New Roman" w:hAnsi="Courier New" w:cs="Courier New"/>
          <w:color w:val="22272F"/>
          <w:sz w:val="17"/>
          <w:szCs w:val="17"/>
          <w:lang w:eastAsia="ru-RU"/>
        </w:rPr>
        <w:t>й(</w:t>
      </w:r>
      <w:proofErr w:type="spellStart"/>
      <w:proofErr w:type="gramEnd"/>
      <w:r w:rsidRPr="00855E1A">
        <w:rPr>
          <w:rFonts w:ascii="Courier New" w:eastAsia="Times New Roman" w:hAnsi="Courier New" w:cs="Courier New"/>
          <w:color w:val="22272F"/>
          <w:sz w:val="17"/>
          <w:szCs w:val="17"/>
          <w:lang w:eastAsia="ru-RU"/>
        </w:rPr>
        <w:t>ая</w:t>
      </w:r>
      <w:proofErr w:type="spellEnd"/>
      <w:r w:rsidRPr="00855E1A">
        <w:rPr>
          <w:rFonts w:ascii="Courier New" w:eastAsia="Times New Roman" w:hAnsi="Courier New" w:cs="Courier New"/>
          <w:color w:val="22272F"/>
          <w:sz w:val="17"/>
          <w:szCs w:val="17"/>
          <w:lang w:eastAsia="ru-RU"/>
        </w:rPr>
        <w:t>) Вами по путевке N ________ от _____________, прибыл(а) и</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зачисле</w:t>
      </w:r>
      <w:proofErr w:type="gramStart"/>
      <w:r w:rsidRPr="00855E1A">
        <w:rPr>
          <w:rFonts w:ascii="Courier New" w:eastAsia="Times New Roman" w:hAnsi="Courier New" w:cs="Courier New"/>
          <w:color w:val="22272F"/>
          <w:sz w:val="17"/>
          <w:szCs w:val="17"/>
          <w:lang w:eastAsia="ru-RU"/>
        </w:rPr>
        <w:t>н(</w:t>
      </w:r>
      <w:proofErr w:type="gramEnd"/>
      <w:r w:rsidRPr="00855E1A">
        <w:rPr>
          <w:rFonts w:ascii="Courier New" w:eastAsia="Times New Roman" w:hAnsi="Courier New" w:cs="Courier New"/>
          <w:color w:val="22272F"/>
          <w:sz w:val="17"/>
          <w:szCs w:val="17"/>
          <w:lang w:eastAsia="ru-RU"/>
        </w:rPr>
        <w:t>а) в _________________ / ____________________ (дата зачисления),</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договор N 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Директор ________________________</w:t>
      </w:r>
    </w:p>
    <w:p w:rsidR="00855E1A" w:rsidRPr="00855E1A" w:rsidRDefault="00855E1A" w:rsidP="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17"/>
          <w:szCs w:val="17"/>
          <w:lang w:eastAsia="ru-RU"/>
        </w:rPr>
      </w:pPr>
      <w:r w:rsidRPr="00855E1A">
        <w:rPr>
          <w:rFonts w:ascii="Courier New" w:eastAsia="Times New Roman" w:hAnsi="Courier New" w:cs="Courier New"/>
          <w:color w:val="22272F"/>
          <w:sz w:val="17"/>
          <w:szCs w:val="17"/>
          <w:lang w:eastAsia="ru-RU"/>
        </w:rPr>
        <w:t>Бухгалтер</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10</w:t>
      </w:r>
      <w:r w:rsidRPr="00855E1A">
        <w:rPr>
          <w:rFonts w:ascii="Times New Roman" w:eastAsia="Times New Roman" w:hAnsi="Times New Roman" w:cs="Times New Roman"/>
          <w:color w:val="22272F"/>
          <w:sz w:val="20"/>
          <w:szCs w:val="20"/>
          <w:lang w:eastAsia="ru-RU"/>
        </w:rPr>
        <w:br/>
        <w:t>к </w:t>
      </w:r>
      <w:hyperlink r:id="rId63"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855E1A">
        <w:rPr>
          <w:rFonts w:ascii="Times New Roman" w:eastAsia="Times New Roman" w:hAnsi="Times New Roman" w:cs="Times New Roman"/>
          <w:color w:val="22272F"/>
          <w:sz w:val="28"/>
          <w:szCs w:val="28"/>
          <w:lang w:eastAsia="ru-RU"/>
        </w:rPr>
        <w:t>Направление (путевка)</w:t>
      </w:r>
      <w:r w:rsidRPr="00855E1A">
        <w:rPr>
          <w:rFonts w:ascii="Times New Roman" w:eastAsia="Times New Roman" w:hAnsi="Times New Roman" w:cs="Times New Roman"/>
          <w:color w:val="22272F"/>
          <w:sz w:val="28"/>
          <w:szCs w:val="28"/>
          <w:lang w:eastAsia="ru-RU"/>
        </w:rPr>
        <w:br/>
        <w:t>для зачисления в организацию для детей сирот и детей, оставшихся без попечения родителей</w:t>
      </w:r>
    </w:p>
    <w:tbl>
      <w:tblPr>
        <w:tblW w:w="15135" w:type="dxa"/>
        <w:tblCellMar>
          <w:top w:w="15" w:type="dxa"/>
          <w:left w:w="15" w:type="dxa"/>
          <w:bottom w:w="15" w:type="dxa"/>
          <w:right w:w="15" w:type="dxa"/>
        </w:tblCellMar>
        <w:tblLook w:val="04A0"/>
      </w:tblPr>
      <w:tblGrid>
        <w:gridCol w:w="11550"/>
        <w:gridCol w:w="11070"/>
        <w:gridCol w:w="8910"/>
      </w:tblGrid>
      <w:tr w:rsidR="00855E1A" w:rsidRPr="00855E1A" w:rsidTr="00855E1A">
        <w:tc>
          <w:tcPr>
            <w:tcW w:w="5535"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Корешок N</w:t>
            </w:r>
          </w:p>
        </w:tc>
        <w:tc>
          <w:tcPr>
            <w:tcW w:w="5250"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Направление N</w:t>
            </w:r>
          </w:p>
        </w:tc>
        <w:tc>
          <w:tcPr>
            <w:tcW w:w="4290" w:type="dxa"/>
            <w:tcBorders>
              <w:top w:val="single" w:sz="6" w:space="0" w:color="000000"/>
              <w:left w:val="single" w:sz="6" w:space="0" w:color="000000"/>
              <w:righ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Возвращается в департамент по труду и социальной защите населения</w:t>
            </w:r>
          </w:p>
        </w:tc>
      </w:tr>
      <w:tr w:rsidR="00855E1A" w:rsidRPr="00855E1A" w:rsidTr="00855E1A">
        <w:tc>
          <w:tcPr>
            <w:tcW w:w="5535"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От "__" _______ 20__ г.</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xml:space="preserve">Директору ГКУ </w:t>
            </w:r>
            <w:proofErr w:type="gramStart"/>
            <w:r w:rsidRPr="00855E1A">
              <w:rPr>
                <w:rFonts w:ascii="Times New Roman" w:eastAsia="Times New Roman" w:hAnsi="Times New Roman" w:cs="Times New Roman"/>
                <w:sz w:val="24"/>
                <w:szCs w:val="24"/>
                <w:lang w:eastAsia="ru-RU"/>
              </w:rPr>
              <w:t>КО</w:t>
            </w:r>
            <w:proofErr w:type="gramEnd"/>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________________________________________________________________________________________________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lastRenderedPageBreak/>
              <w:t>Департамент по труду и социальной защите населения Костромской области направляет _________________, года рождения под надзор</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Основания для направления: прилагаемые документы, ребенок, оставшийся без попечения родителей, решение комиссии по комплектованию учреждений</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от "___" _________ 20__ г.</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Директор департамента</w:t>
            </w:r>
          </w:p>
          <w:p w:rsidR="00855E1A" w:rsidRPr="00855E1A" w:rsidRDefault="00855E1A" w:rsidP="00855E1A">
            <w:pPr>
              <w:spacing w:after="0" w:line="240" w:lineRule="auto"/>
              <w:jc w:val="right"/>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____________________________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Специалист</w:t>
            </w:r>
          </w:p>
        </w:tc>
        <w:tc>
          <w:tcPr>
            <w:tcW w:w="5250"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lastRenderedPageBreak/>
              <w:t>От "__" _______ 20__ г.</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xml:space="preserve">Директору ГКУ </w:t>
            </w:r>
            <w:proofErr w:type="gramStart"/>
            <w:r w:rsidRPr="00855E1A">
              <w:rPr>
                <w:rFonts w:ascii="Times New Roman" w:eastAsia="Times New Roman" w:hAnsi="Times New Roman" w:cs="Times New Roman"/>
                <w:sz w:val="24"/>
                <w:szCs w:val="24"/>
                <w:lang w:eastAsia="ru-RU"/>
              </w:rPr>
              <w:t>КО</w:t>
            </w:r>
            <w:proofErr w:type="gramEnd"/>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____________________________________________________________________________________________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lastRenderedPageBreak/>
              <w:t>Департамент по труду и социальной защите населения Костромской области направляет _________________, года рождения под надзор</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Основания для направления: прилагаемые документы, ребенок, оставшийся без попечения родителей, решение комиссии по комплектованию учреждений от "___" _________ 20__ г.</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Директор департамента</w:t>
            </w:r>
          </w:p>
          <w:p w:rsidR="00855E1A" w:rsidRPr="00855E1A" w:rsidRDefault="00855E1A" w:rsidP="00855E1A">
            <w:pPr>
              <w:spacing w:after="0" w:line="240" w:lineRule="auto"/>
              <w:jc w:val="right"/>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____________________________</w:t>
            </w:r>
          </w:p>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МП.</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Специалист</w:t>
            </w:r>
          </w:p>
        </w:tc>
        <w:tc>
          <w:tcPr>
            <w:tcW w:w="4290" w:type="dxa"/>
            <w:tcBorders>
              <w:top w:val="single" w:sz="6" w:space="0" w:color="000000"/>
              <w:left w:val="single" w:sz="6" w:space="0" w:color="000000"/>
              <w:bottom w:val="single" w:sz="6" w:space="0" w:color="000000"/>
              <w:righ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lastRenderedPageBreak/>
              <w:t>Сообщаю Вам, что по направлению N _________ от ___________ 20__ г. прибы</w:t>
            </w:r>
            <w:proofErr w:type="gramStart"/>
            <w:r w:rsidRPr="00855E1A">
              <w:rPr>
                <w:rFonts w:ascii="Times New Roman" w:eastAsia="Times New Roman" w:hAnsi="Times New Roman" w:cs="Times New Roman"/>
                <w:sz w:val="24"/>
                <w:szCs w:val="24"/>
                <w:lang w:eastAsia="ru-RU"/>
              </w:rPr>
              <w:t>л(</w:t>
            </w:r>
            <w:proofErr w:type="gramEnd"/>
            <w:r w:rsidRPr="00855E1A">
              <w:rPr>
                <w:rFonts w:ascii="Times New Roman" w:eastAsia="Times New Roman" w:hAnsi="Times New Roman" w:cs="Times New Roman"/>
                <w:sz w:val="24"/>
                <w:szCs w:val="24"/>
                <w:lang w:eastAsia="ru-RU"/>
              </w:rPr>
              <w:t>а)</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__________________________________________________________________________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года рождения 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lastRenderedPageBreak/>
              <w:t>__________________________________________________________________________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и зачисле</w:t>
            </w:r>
            <w:proofErr w:type="gramStart"/>
            <w:r w:rsidRPr="00855E1A">
              <w:rPr>
                <w:rFonts w:ascii="Times New Roman" w:eastAsia="Times New Roman" w:hAnsi="Times New Roman" w:cs="Times New Roman"/>
                <w:sz w:val="24"/>
                <w:szCs w:val="24"/>
                <w:lang w:eastAsia="ru-RU"/>
              </w:rPr>
              <w:t>н(</w:t>
            </w:r>
            <w:proofErr w:type="gramEnd"/>
            <w:r w:rsidRPr="00855E1A">
              <w:rPr>
                <w:rFonts w:ascii="Times New Roman" w:eastAsia="Times New Roman" w:hAnsi="Times New Roman" w:cs="Times New Roman"/>
                <w:sz w:val="24"/>
                <w:szCs w:val="24"/>
                <w:lang w:eastAsia="ru-RU"/>
              </w:rPr>
              <w:t>а) воспитанником</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__________________________________________________________________________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приказ N _____________________________</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от ______________ 20__ года</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Директор</w:t>
            </w:r>
          </w:p>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МП.</w:t>
            </w:r>
          </w:p>
        </w:tc>
      </w:tr>
    </w:tbl>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lastRenderedPageBreak/>
        <w:t> </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11</w:t>
      </w:r>
      <w:r w:rsidRPr="00855E1A">
        <w:rPr>
          <w:rFonts w:ascii="Times New Roman" w:eastAsia="Times New Roman" w:hAnsi="Times New Roman" w:cs="Times New Roman"/>
          <w:color w:val="22272F"/>
          <w:sz w:val="20"/>
          <w:szCs w:val="20"/>
          <w:lang w:eastAsia="ru-RU"/>
        </w:rPr>
        <w:br/>
        <w:t>к </w:t>
      </w:r>
      <w:hyperlink r:id="rId64"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855E1A">
        <w:rPr>
          <w:rFonts w:ascii="Times New Roman" w:eastAsia="Times New Roman" w:hAnsi="Times New Roman" w:cs="Times New Roman"/>
          <w:color w:val="22272F"/>
          <w:sz w:val="28"/>
          <w:szCs w:val="28"/>
          <w:lang w:eastAsia="ru-RU"/>
        </w:rPr>
        <w:t>Журнал</w:t>
      </w:r>
      <w:r w:rsidRPr="00855E1A">
        <w:rPr>
          <w:rFonts w:ascii="Times New Roman" w:eastAsia="Times New Roman" w:hAnsi="Times New Roman" w:cs="Times New Roman"/>
          <w:color w:val="22272F"/>
          <w:sz w:val="28"/>
          <w:szCs w:val="28"/>
          <w:lang w:eastAsia="ru-RU"/>
        </w:rPr>
        <w:br/>
        <w:t>учета выдачи направлений (путевок) для зачисления в стационарную организацию социального обслуживания граждан пожилого возраста и инвалидов</w:t>
      </w:r>
    </w:p>
    <w:tbl>
      <w:tblPr>
        <w:tblW w:w="10335" w:type="dxa"/>
        <w:tblCellMar>
          <w:top w:w="15" w:type="dxa"/>
          <w:left w:w="15" w:type="dxa"/>
          <w:bottom w:w="15" w:type="dxa"/>
          <w:right w:w="15" w:type="dxa"/>
        </w:tblCellMar>
        <w:tblLook w:val="04A0"/>
      </w:tblPr>
      <w:tblGrid>
        <w:gridCol w:w="721"/>
        <w:gridCol w:w="884"/>
        <w:gridCol w:w="1783"/>
        <w:gridCol w:w="1567"/>
        <w:gridCol w:w="854"/>
        <w:gridCol w:w="1173"/>
        <w:gridCol w:w="1228"/>
        <w:gridCol w:w="2125"/>
      </w:tblGrid>
      <w:tr w:rsidR="00855E1A" w:rsidRPr="00855E1A" w:rsidTr="00855E1A">
        <w:tc>
          <w:tcPr>
            <w:tcW w:w="840"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N</w:t>
            </w:r>
          </w:p>
        </w:tc>
        <w:tc>
          <w:tcPr>
            <w:tcW w:w="885"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Дата</w:t>
            </w:r>
          </w:p>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выписки</w:t>
            </w:r>
          </w:p>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путевки</w:t>
            </w:r>
          </w:p>
        </w:tc>
        <w:tc>
          <w:tcPr>
            <w:tcW w:w="1230"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Регистрационный N</w:t>
            </w:r>
          </w:p>
        </w:tc>
        <w:tc>
          <w:tcPr>
            <w:tcW w:w="1590"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Наименование стационарной организации социального обслуживания граждан пожилого возраста и инвалидов</w:t>
            </w:r>
          </w:p>
        </w:tc>
        <w:tc>
          <w:tcPr>
            <w:tcW w:w="885"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Ф.И.О.</w:t>
            </w:r>
          </w:p>
        </w:tc>
        <w:tc>
          <w:tcPr>
            <w:tcW w:w="1215"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Год</w:t>
            </w:r>
          </w:p>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рождения</w:t>
            </w:r>
          </w:p>
        </w:tc>
        <w:tc>
          <w:tcPr>
            <w:tcW w:w="1215"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Адрес проживания заявителя</w:t>
            </w:r>
          </w:p>
        </w:tc>
        <w:tc>
          <w:tcPr>
            <w:tcW w:w="2280" w:type="dxa"/>
            <w:tcBorders>
              <w:top w:val="single" w:sz="6" w:space="0" w:color="000000"/>
              <w:left w:val="single" w:sz="6" w:space="0" w:color="000000"/>
              <w:righ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Отметка о прибытии стационарную организацию социального обслуживания граждан пожилого возраста инвалидов</w:t>
            </w:r>
          </w:p>
        </w:tc>
      </w:tr>
      <w:tr w:rsidR="00855E1A" w:rsidRPr="00855E1A" w:rsidTr="00855E1A">
        <w:tc>
          <w:tcPr>
            <w:tcW w:w="840"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230"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590"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215"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215"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2280" w:type="dxa"/>
            <w:tcBorders>
              <w:top w:val="single" w:sz="6" w:space="0" w:color="000000"/>
              <w:left w:val="single" w:sz="6" w:space="0" w:color="000000"/>
              <w:righ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r>
      <w:tr w:rsidR="00855E1A" w:rsidRPr="00855E1A" w:rsidTr="00855E1A">
        <w:tc>
          <w:tcPr>
            <w:tcW w:w="840"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230"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590"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885"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215"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1215"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c>
          <w:tcPr>
            <w:tcW w:w="2280" w:type="dxa"/>
            <w:tcBorders>
              <w:top w:val="single" w:sz="6" w:space="0" w:color="000000"/>
              <w:left w:val="single" w:sz="6" w:space="0" w:color="000000"/>
              <w:bottom w:val="single" w:sz="6" w:space="0" w:color="000000"/>
              <w:righ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3"/>
                <w:szCs w:val="23"/>
                <w:lang w:eastAsia="ru-RU"/>
              </w:rPr>
            </w:pPr>
            <w:r w:rsidRPr="00855E1A">
              <w:rPr>
                <w:rFonts w:ascii="Times New Roman" w:eastAsia="Times New Roman" w:hAnsi="Times New Roman" w:cs="Times New Roman"/>
                <w:sz w:val="23"/>
                <w:szCs w:val="23"/>
                <w:lang w:eastAsia="ru-RU"/>
              </w:rPr>
              <w:t> </w:t>
            </w:r>
          </w:p>
        </w:tc>
      </w:tr>
    </w:tbl>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Приложение N 12</w:t>
      </w:r>
      <w:r w:rsidRPr="00855E1A">
        <w:rPr>
          <w:rFonts w:ascii="Times New Roman" w:eastAsia="Times New Roman" w:hAnsi="Times New Roman" w:cs="Times New Roman"/>
          <w:color w:val="22272F"/>
          <w:sz w:val="20"/>
          <w:szCs w:val="20"/>
          <w:lang w:eastAsia="ru-RU"/>
        </w:rPr>
        <w:br/>
        <w:t>к </w:t>
      </w:r>
      <w:hyperlink r:id="rId65" w:anchor="/document/42783488/entry/0" w:history="1">
        <w:r w:rsidRPr="00855E1A">
          <w:rPr>
            <w:rFonts w:ascii="Times New Roman" w:eastAsia="Times New Roman" w:hAnsi="Times New Roman" w:cs="Times New Roman"/>
            <w:color w:val="551A8B"/>
            <w:sz w:val="20"/>
            <w:lang w:eastAsia="ru-RU"/>
          </w:rPr>
          <w:t>приказу</w:t>
        </w:r>
      </w:hyperlink>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департамента</w:t>
      </w:r>
      <w:r w:rsidRPr="00855E1A">
        <w:rPr>
          <w:rFonts w:ascii="Times New Roman" w:eastAsia="Times New Roman" w:hAnsi="Times New Roman" w:cs="Times New Roman"/>
          <w:color w:val="22272F"/>
          <w:sz w:val="20"/>
          <w:szCs w:val="20"/>
          <w:lang w:eastAsia="ru-RU"/>
        </w:rPr>
        <w:t> по</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труду</w:t>
      </w:r>
      <w:r w:rsidRPr="00855E1A">
        <w:rPr>
          <w:rFonts w:ascii="Times New Roman" w:eastAsia="Times New Roman" w:hAnsi="Times New Roman" w:cs="Times New Roman"/>
          <w:color w:val="22272F"/>
          <w:sz w:val="20"/>
          <w:szCs w:val="20"/>
          <w:lang w:eastAsia="ru-RU"/>
        </w:rPr>
        <w:t> и </w:t>
      </w:r>
      <w:r w:rsidRPr="00855E1A">
        <w:rPr>
          <w:rFonts w:ascii="Times New Roman" w:eastAsia="Times New Roman" w:hAnsi="Times New Roman" w:cs="Times New Roman"/>
          <w:color w:val="22272F"/>
          <w:sz w:val="20"/>
          <w:lang w:eastAsia="ru-RU"/>
        </w:rPr>
        <w:t>социальной</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защите</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населения</w:t>
      </w:r>
      <w:r w:rsidRPr="00855E1A">
        <w:rPr>
          <w:rFonts w:ascii="Times New Roman" w:eastAsia="Times New Roman" w:hAnsi="Times New Roman" w:cs="Times New Roman"/>
          <w:color w:val="22272F"/>
          <w:sz w:val="20"/>
          <w:szCs w:val="20"/>
          <w:lang w:eastAsia="ru-RU"/>
        </w:rPr>
        <w:br/>
      </w:r>
      <w:r w:rsidRPr="00855E1A">
        <w:rPr>
          <w:rFonts w:ascii="Times New Roman" w:eastAsia="Times New Roman" w:hAnsi="Times New Roman" w:cs="Times New Roman"/>
          <w:color w:val="22272F"/>
          <w:sz w:val="20"/>
          <w:lang w:eastAsia="ru-RU"/>
        </w:rPr>
        <w:t>Костромской</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области</w:t>
      </w:r>
      <w:r w:rsidRPr="00855E1A">
        <w:rPr>
          <w:rFonts w:ascii="Times New Roman" w:eastAsia="Times New Roman" w:hAnsi="Times New Roman" w:cs="Times New Roman"/>
          <w:color w:val="22272F"/>
          <w:sz w:val="20"/>
          <w:szCs w:val="20"/>
          <w:lang w:eastAsia="ru-RU"/>
        </w:rPr>
        <w:br/>
        <w:t>от "</w:t>
      </w:r>
      <w:r w:rsidRPr="00855E1A">
        <w:rPr>
          <w:rFonts w:ascii="Times New Roman" w:eastAsia="Times New Roman" w:hAnsi="Times New Roman" w:cs="Times New Roman"/>
          <w:color w:val="22272F"/>
          <w:sz w:val="20"/>
          <w:lang w:eastAsia="ru-RU"/>
        </w:rPr>
        <w:t>6</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июня</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2018</w:t>
      </w:r>
      <w:r w:rsidRPr="00855E1A">
        <w:rPr>
          <w:rFonts w:ascii="Times New Roman" w:eastAsia="Times New Roman" w:hAnsi="Times New Roman" w:cs="Times New Roman"/>
          <w:color w:val="22272F"/>
          <w:sz w:val="20"/>
          <w:szCs w:val="20"/>
          <w:lang w:eastAsia="ru-RU"/>
        </w:rPr>
        <w:t> г. </w:t>
      </w:r>
      <w:r w:rsidRPr="00855E1A">
        <w:rPr>
          <w:rFonts w:ascii="Times New Roman" w:eastAsia="Times New Roman" w:hAnsi="Times New Roman" w:cs="Times New Roman"/>
          <w:color w:val="22272F"/>
          <w:sz w:val="20"/>
          <w:lang w:eastAsia="ru-RU"/>
        </w:rPr>
        <w:t>N</w:t>
      </w:r>
      <w:r w:rsidRPr="00855E1A">
        <w:rPr>
          <w:rFonts w:ascii="Times New Roman" w:eastAsia="Times New Roman" w:hAnsi="Times New Roman" w:cs="Times New Roman"/>
          <w:color w:val="22272F"/>
          <w:sz w:val="20"/>
          <w:szCs w:val="20"/>
          <w:lang w:eastAsia="ru-RU"/>
        </w:rPr>
        <w:t> </w:t>
      </w:r>
      <w:r w:rsidRPr="00855E1A">
        <w:rPr>
          <w:rFonts w:ascii="Times New Roman" w:eastAsia="Times New Roman" w:hAnsi="Times New Roman" w:cs="Times New Roman"/>
          <w:color w:val="22272F"/>
          <w:sz w:val="20"/>
          <w:lang w:eastAsia="ru-RU"/>
        </w:rPr>
        <w:t>439</w:t>
      </w:r>
    </w:p>
    <w:p w:rsidR="00855E1A" w:rsidRPr="00855E1A" w:rsidRDefault="00855E1A" w:rsidP="00855E1A">
      <w:pPr>
        <w:spacing w:before="100" w:beforeAutospacing="1" w:after="100" w:afterAutospacing="1" w:line="240" w:lineRule="auto"/>
        <w:jc w:val="right"/>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ФОРМА</w:t>
      </w:r>
    </w:p>
    <w:p w:rsidR="00855E1A" w:rsidRPr="00855E1A" w:rsidRDefault="00855E1A" w:rsidP="00855E1A">
      <w:pPr>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855E1A">
        <w:rPr>
          <w:rFonts w:ascii="Times New Roman" w:eastAsia="Times New Roman" w:hAnsi="Times New Roman" w:cs="Times New Roman"/>
          <w:color w:val="22272F"/>
          <w:sz w:val="28"/>
          <w:szCs w:val="28"/>
          <w:lang w:eastAsia="ru-RU"/>
        </w:rPr>
        <w:lastRenderedPageBreak/>
        <w:t>Журнал</w:t>
      </w:r>
      <w:r w:rsidRPr="00855E1A">
        <w:rPr>
          <w:rFonts w:ascii="Times New Roman" w:eastAsia="Times New Roman" w:hAnsi="Times New Roman" w:cs="Times New Roman"/>
          <w:color w:val="22272F"/>
          <w:sz w:val="28"/>
          <w:szCs w:val="28"/>
          <w:lang w:eastAsia="ru-RU"/>
        </w:rPr>
        <w:br/>
        <w:t>учета выдачи направлений (путевок) для зачисления в организацию для детей сирот и детей, оставшихся без попечения родителей</w:t>
      </w:r>
    </w:p>
    <w:tbl>
      <w:tblPr>
        <w:tblW w:w="10335" w:type="dxa"/>
        <w:tblCellMar>
          <w:top w:w="15" w:type="dxa"/>
          <w:left w:w="15" w:type="dxa"/>
          <w:bottom w:w="15" w:type="dxa"/>
          <w:right w:w="15" w:type="dxa"/>
        </w:tblCellMar>
        <w:tblLook w:val="04A0"/>
      </w:tblPr>
      <w:tblGrid>
        <w:gridCol w:w="677"/>
        <w:gridCol w:w="1388"/>
        <w:gridCol w:w="1569"/>
        <w:gridCol w:w="2285"/>
        <w:gridCol w:w="2217"/>
        <w:gridCol w:w="2199"/>
      </w:tblGrid>
      <w:tr w:rsidR="00855E1A" w:rsidRPr="00855E1A" w:rsidTr="00855E1A">
        <w:tc>
          <w:tcPr>
            <w:tcW w:w="750"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N</w:t>
            </w:r>
          </w:p>
        </w:tc>
        <w:tc>
          <w:tcPr>
            <w:tcW w:w="1485"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Ф.И.О.</w:t>
            </w:r>
          </w:p>
        </w:tc>
        <w:tc>
          <w:tcPr>
            <w:tcW w:w="1650"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Год рождения</w:t>
            </w:r>
          </w:p>
        </w:tc>
        <w:tc>
          <w:tcPr>
            <w:tcW w:w="1965"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Место нахождения несовершеннолетнего</w:t>
            </w:r>
          </w:p>
        </w:tc>
        <w:tc>
          <w:tcPr>
            <w:tcW w:w="2100" w:type="dxa"/>
            <w:tcBorders>
              <w:top w:val="single" w:sz="6" w:space="0" w:color="000000"/>
              <w:lef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xml:space="preserve">Наименование организации для детей сирот и детей, оставшихся без попечения родителей, в </w:t>
            </w:r>
            <w:proofErr w:type="gramStart"/>
            <w:r w:rsidRPr="00855E1A">
              <w:rPr>
                <w:rFonts w:ascii="Times New Roman" w:eastAsia="Times New Roman" w:hAnsi="Times New Roman" w:cs="Times New Roman"/>
                <w:sz w:val="24"/>
                <w:szCs w:val="24"/>
                <w:lang w:eastAsia="ru-RU"/>
              </w:rPr>
              <w:t>которую</w:t>
            </w:r>
            <w:proofErr w:type="gramEnd"/>
            <w:r w:rsidRPr="00855E1A">
              <w:rPr>
                <w:rFonts w:ascii="Times New Roman" w:eastAsia="Times New Roman" w:hAnsi="Times New Roman" w:cs="Times New Roman"/>
                <w:sz w:val="24"/>
                <w:szCs w:val="24"/>
                <w:lang w:eastAsia="ru-RU"/>
              </w:rPr>
              <w:t xml:space="preserve"> зачисляется несовершеннолетний</w:t>
            </w:r>
          </w:p>
        </w:tc>
        <w:tc>
          <w:tcPr>
            <w:tcW w:w="2250" w:type="dxa"/>
            <w:tcBorders>
              <w:top w:val="single" w:sz="6" w:space="0" w:color="000000"/>
              <w:left w:val="single" w:sz="6" w:space="0" w:color="000000"/>
              <w:right w:val="single" w:sz="6" w:space="0" w:color="000000"/>
            </w:tcBorders>
            <w:hideMark/>
          </w:tcPr>
          <w:p w:rsidR="00855E1A" w:rsidRPr="00855E1A" w:rsidRDefault="00855E1A" w:rsidP="00855E1A">
            <w:pPr>
              <w:spacing w:after="0" w:line="240" w:lineRule="auto"/>
              <w:jc w:val="center"/>
              <w:rPr>
                <w:rFonts w:ascii="Times New Roman" w:eastAsia="Times New Roman" w:hAnsi="Times New Roman" w:cs="Times New Roman"/>
                <w:sz w:val="24"/>
                <w:szCs w:val="24"/>
                <w:lang w:eastAsia="ru-RU"/>
              </w:rPr>
            </w:pPr>
            <w:proofErr w:type="gramStart"/>
            <w:r w:rsidRPr="00855E1A">
              <w:rPr>
                <w:rFonts w:ascii="Times New Roman" w:eastAsia="Times New Roman" w:hAnsi="Times New Roman" w:cs="Times New Roman"/>
                <w:sz w:val="24"/>
                <w:szCs w:val="24"/>
                <w:lang w:eastAsia="ru-RU"/>
              </w:rPr>
              <w:t>Регистрационный</w:t>
            </w:r>
            <w:proofErr w:type="gramEnd"/>
            <w:r w:rsidRPr="00855E1A">
              <w:rPr>
                <w:rFonts w:ascii="Times New Roman" w:eastAsia="Times New Roman" w:hAnsi="Times New Roman" w:cs="Times New Roman"/>
                <w:sz w:val="24"/>
                <w:szCs w:val="24"/>
                <w:lang w:eastAsia="ru-RU"/>
              </w:rPr>
              <w:t xml:space="preserve"> N путевки/дата решения комиссии по комплектованию организацию для детей сирот и детей, оставшихся без попечения родителей</w:t>
            </w:r>
          </w:p>
        </w:tc>
      </w:tr>
      <w:tr w:rsidR="00855E1A" w:rsidRPr="00855E1A" w:rsidTr="00855E1A">
        <w:tc>
          <w:tcPr>
            <w:tcW w:w="750"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1485"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1965"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2100" w:type="dxa"/>
            <w:tcBorders>
              <w:top w:val="single" w:sz="6" w:space="0" w:color="000000"/>
              <w:lef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2250" w:type="dxa"/>
            <w:tcBorders>
              <w:top w:val="single" w:sz="6" w:space="0" w:color="000000"/>
              <w:left w:val="single" w:sz="6" w:space="0" w:color="000000"/>
              <w:righ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r>
      <w:tr w:rsidR="00855E1A" w:rsidRPr="00855E1A" w:rsidTr="00855E1A">
        <w:tc>
          <w:tcPr>
            <w:tcW w:w="750"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1485"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1650"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1965"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2100" w:type="dxa"/>
            <w:tcBorders>
              <w:top w:val="single" w:sz="6" w:space="0" w:color="000000"/>
              <w:left w:val="single" w:sz="6" w:space="0" w:color="000000"/>
              <w:bottom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c>
          <w:tcPr>
            <w:tcW w:w="2250" w:type="dxa"/>
            <w:tcBorders>
              <w:top w:val="single" w:sz="6" w:space="0" w:color="000000"/>
              <w:left w:val="single" w:sz="6" w:space="0" w:color="000000"/>
              <w:bottom w:val="single" w:sz="6" w:space="0" w:color="000000"/>
              <w:right w:val="single" w:sz="6" w:space="0" w:color="000000"/>
            </w:tcBorders>
            <w:hideMark/>
          </w:tcPr>
          <w:p w:rsidR="00855E1A" w:rsidRPr="00855E1A" w:rsidRDefault="00855E1A" w:rsidP="00855E1A">
            <w:pPr>
              <w:spacing w:after="0" w:line="240" w:lineRule="auto"/>
              <w:rPr>
                <w:rFonts w:ascii="Times New Roman" w:eastAsia="Times New Roman" w:hAnsi="Times New Roman" w:cs="Times New Roman"/>
                <w:sz w:val="24"/>
                <w:szCs w:val="24"/>
                <w:lang w:eastAsia="ru-RU"/>
              </w:rPr>
            </w:pPr>
            <w:r w:rsidRPr="00855E1A">
              <w:rPr>
                <w:rFonts w:ascii="Times New Roman" w:eastAsia="Times New Roman" w:hAnsi="Times New Roman" w:cs="Times New Roman"/>
                <w:sz w:val="24"/>
                <w:szCs w:val="24"/>
                <w:lang w:eastAsia="ru-RU"/>
              </w:rPr>
              <w:t> </w:t>
            </w:r>
          </w:p>
        </w:tc>
      </w:tr>
    </w:tbl>
    <w:p w:rsidR="00855E1A" w:rsidRPr="00855E1A" w:rsidRDefault="00855E1A" w:rsidP="00855E1A">
      <w:pPr>
        <w:spacing w:before="100" w:beforeAutospacing="1" w:after="100" w:afterAutospacing="1" w:line="240" w:lineRule="auto"/>
        <w:jc w:val="both"/>
        <w:rPr>
          <w:rFonts w:ascii="Times New Roman" w:eastAsia="Times New Roman" w:hAnsi="Times New Roman" w:cs="Times New Roman"/>
          <w:color w:val="22272F"/>
          <w:sz w:val="20"/>
          <w:szCs w:val="20"/>
          <w:lang w:eastAsia="ru-RU"/>
        </w:rPr>
      </w:pPr>
      <w:r w:rsidRPr="00855E1A">
        <w:rPr>
          <w:rFonts w:ascii="Times New Roman" w:eastAsia="Times New Roman" w:hAnsi="Times New Roman" w:cs="Times New Roman"/>
          <w:color w:val="22272F"/>
          <w:sz w:val="20"/>
          <w:szCs w:val="20"/>
          <w:lang w:eastAsia="ru-RU"/>
        </w:rPr>
        <w:t> </w:t>
      </w:r>
    </w:p>
    <w:p w:rsidR="00607BF5" w:rsidRDefault="00607BF5"/>
    <w:sectPr w:rsidR="00607BF5" w:rsidSect="00607B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5E1A"/>
    <w:rsid w:val="00607BF5"/>
    <w:rsid w:val="0085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B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855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5E1A"/>
    <w:rPr>
      <w:i/>
      <w:iCs/>
    </w:rPr>
  </w:style>
  <w:style w:type="paragraph" w:customStyle="1" w:styleId="s1">
    <w:name w:val="s_1"/>
    <w:basedOn w:val="a"/>
    <w:rsid w:val="00855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E1A"/>
    <w:rPr>
      <w:color w:val="0000FF"/>
      <w:u w:val="single"/>
    </w:rPr>
  </w:style>
  <w:style w:type="character" w:styleId="a5">
    <w:name w:val="FollowedHyperlink"/>
    <w:basedOn w:val="a0"/>
    <w:uiPriority w:val="99"/>
    <w:semiHidden/>
    <w:unhideWhenUsed/>
    <w:rsid w:val="00855E1A"/>
    <w:rPr>
      <w:color w:val="800080"/>
      <w:u w:val="single"/>
    </w:rPr>
  </w:style>
  <w:style w:type="character" w:customStyle="1" w:styleId="entry">
    <w:name w:val="entry"/>
    <w:basedOn w:val="a0"/>
    <w:rsid w:val="00855E1A"/>
  </w:style>
  <w:style w:type="paragraph" w:styleId="HTML">
    <w:name w:val="HTML Preformatted"/>
    <w:basedOn w:val="a"/>
    <w:link w:val="HTML0"/>
    <w:uiPriority w:val="99"/>
    <w:semiHidden/>
    <w:unhideWhenUsed/>
    <w:rsid w:val="00855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55E1A"/>
    <w:rPr>
      <w:rFonts w:ascii="Courier New" w:eastAsia="Times New Roman" w:hAnsi="Courier New" w:cs="Courier New"/>
      <w:sz w:val="20"/>
      <w:szCs w:val="20"/>
      <w:lang w:eastAsia="ru-RU"/>
    </w:rPr>
  </w:style>
  <w:style w:type="paragraph" w:customStyle="1" w:styleId="s37">
    <w:name w:val="s_37"/>
    <w:basedOn w:val="a"/>
    <w:rsid w:val="00855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55E1A"/>
  </w:style>
  <w:style w:type="paragraph" w:customStyle="1" w:styleId="s16">
    <w:name w:val="s_16"/>
    <w:basedOn w:val="a"/>
    <w:rsid w:val="00855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55E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8374109">
      <w:bodyDiv w:val="1"/>
      <w:marLeft w:val="0"/>
      <w:marRight w:val="0"/>
      <w:marTop w:val="0"/>
      <w:marBottom w:val="0"/>
      <w:divBdr>
        <w:top w:val="none" w:sz="0" w:space="0" w:color="auto"/>
        <w:left w:val="none" w:sz="0" w:space="0" w:color="auto"/>
        <w:bottom w:val="none" w:sz="0" w:space="0" w:color="auto"/>
        <w:right w:val="none" w:sz="0" w:space="0" w:color="auto"/>
      </w:divBdr>
      <w:divsChild>
        <w:div w:id="1999338564">
          <w:marLeft w:val="0"/>
          <w:marRight w:val="0"/>
          <w:marTop w:val="0"/>
          <w:marBottom w:val="0"/>
          <w:divBdr>
            <w:top w:val="none" w:sz="0" w:space="0" w:color="auto"/>
            <w:left w:val="none" w:sz="0" w:space="0" w:color="auto"/>
            <w:bottom w:val="none" w:sz="0" w:space="0" w:color="auto"/>
            <w:right w:val="none" w:sz="0" w:space="0" w:color="auto"/>
          </w:divBdr>
          <w:divsChild>
            <w:div w:id="2103407230">
              <w:marLeft w:val="0"/>
              <w:marRight w:val="0"/>
              <w:marTop w:val="0"/>
              <w:marBottom w:val="0"/>
              <w:divBdr>
                <w:top w:val="none" w:sz="0" w:space="0" w:color="auto"/>
                <w:left w:val="none" w:sz="0" w:space="0" w:color="auto"/>
                <w:bottom w:val="none" w:sz="0" w:space="0" w:color="auto"/>
                <w:right w:val="none" w:sz="0" w:space="0" w:color="auto"/>
              </w:divBdr>
            </w:div>
            <w:div w:id="1822841597">
              <w:marLeft w:val="0"/>
              <w:marRight w:val="0"/>
              <w:marTop w:val="0"/>
              <w:marBottom w:val="0"/>
              <w:divBdr>
                <w:top w:val="none" w:sz="0" w:space="0" w:color="auto"/>
                <w:left w:val="none" w:sz="0" w:space="0" w:color="auto"/>
                <w:bottom w:val="none" w:sz="0" w:space="0" w:color="auto"/>
                <w:right w:val="none" w:sz="0" w:space="0" w:color="auto"/>
              </w:divBdr>
            </w:div>
            <w:div w:id="1115752745">
              <w:marLeft w:val="0"/>
              <w:marRight w:val="0"/>
              <w:marTop w:val="0"/>
              <w:marBottom w:val="0"/>
              <w:divBdr>
                <w:top w:val="none" w:sz="0" w:space="0" w:color="auto"/>
                <w:left w:val="none" w:sz="0" w:space="0" w:color="auto"/>
                <w:bottom w:val="none" w:sz="0" w:space="0" w:color="auto"/>
                <w:right w:val="none" w:sz="0" w:space="0" w:color="auto"/>
              </w:divBdr>
            </w:div>
          </w:divsChild>
        </w:div>
        <w:div w:id="1685937869">
          <w:marLeft w:val="0"/>
          <w:marRight w:val="0"/>
          <w:marTop w:val="0"/>
          <w:marBottom w:val="0"/>
          <w:divBdr>
            <w:top w:val="none" w:sz="0" w:space="0" w:color="auto"/>
            <w:left w:val="none" w:sz="0" w:space="0" w:color="auto"/>
            <w:bottom w:val="none" w:sz="0" w:space="0" w:color="auto"/>
            <w:right w:val="none" w:sz="0" w:space="0" w:color="auto"/>
          </w:divBdr>
        </w:div>
        <w:div w:id="221869660">
          <w:marLeft w:val="0"/>
          <w:marRight w:val="0"/>
          <w:marTop w:val="0"/>
          <w:marBottom w:val="0"/>
          <w:divBdr>
            <w:top w:val="none" w:sz="0" w:space="0" w:color="auto"/>
            <w:left w:val="none" w:sz="0" w:space="0" w:color="auto"/>
            <w:bottom w:val="none" w:sz="0" w:space="0" w:color="auto"/>
            <w:right w:val="none" w:sz="0" w:space="0" w:color="auto"/>
          </w:divBdr>
        </w:div>
        <w:div w:id="1425111233">
          <w:marLeft w:val="0"/>
          <w:marRight w:val="0"/>
          <w:marTop w:val="0"/>
          <w:marBottom w:val="0"/>
          <w:divBdr>
            <w:top w:val="none" w:sz="0" w:space="0" w:color="auto"/>
            <w:left w:val="none" w:sz="0" w:space="0" w:color="auto"/>
            <w:bottom w:val="none" w:sz="0" w:space="0" w:color="auto"/>
            <w:right w:val="none" w:sz="0" w:space="0" w:color="auto"/>
          </w:divBdr>
        </w:div>
        <w:div w:id="700278590">
          <w:marLeft w:val="0"/>
          <w:marRight w:val="0"/>
          <w:marTop w:val="0"/>
          <w:marBottom w:val="0"/>
          <w:divBdr>
            <w:top w:val="none" w:sz="0" w:space="0" w:color="auto"/>
            <w:left w:val="none" w:sz="0" w:space="0" w:color="auto"/>
            <w:bottom w:val="none" w:sz="0" w:space="0" w:color="auto"/>
            <w:right w:val="none" w:sz="0" w:space="0" w:color="auto"/>
          </w:divBdr>
        </w:div>
        <w:div w:id="1238368551">
          <w:marLeft w:val="0"/>
          <w:marRight w:val="0"/>
          <w:marTop w:val="0"/>
          <w:marBottom w:val="10189"/>
          <w:divBdr>
            <w:top w:val="none" w:sz="0" w:space="0" w:color="auto"/>
            <w:left w:val="none" w:sz="0" w:space="0" w:color="auto"/>
            <w:bottom w:val="none" w:sz="0" w:space="0" w:color="auto"/>
            <w:right w:val="none" w:sz="0" w:space="0" w:color="auto"/>
          </w:divBdr>
          <w:divsChild>
            <w:div w:id="1380978757">
              <w:marLeft w:val="0"/>
              <w:marRight w:val="0"/>
              <w:marTop w:val="0"/>
              <w:marBottom w:val="0"/>
              <w:divBdr>
                <w:top w:val="none" w:sz="0" w:space="0" w:color="auto"/>
                <w:left w:val="none" w:sz="0" w:space="0" w:color="auto"/>
                <w:bottom w:val="none" w:sz="0" w:space="0" w:color="auto"/>
                <w:right w:val="none" w:sz="0" w:space="0" w:color="auto"/>
              </w:divBdr>
            </w:div>
            <w:div w:id="847526705">
              <w:marLeft w:val="0"/>
              <w:marRight w:val="0"/>
              <w:marTop w:val="0"/>
              <w:marBottom w:val="0"/>
              <w:divBdr>
                <w:top w:val="none" w:sz="0" w:space="0" w:color="auto"/>
                <w:left w:val="none" w:sz="0" w:space="0" w:color="auto"/>
                <w:bottom w:val="none" w:sz="0" w:space="0" w:color="auto"/>
                <w:right w:val="none" w:sz="0" w:space="0" w:color="auto"/>
              </w:divBdr>
            </w:div>
            <w:div w:id="1664238923">
              <w:marLeft w:val="0"/>
              <w:marRight w:val="0"/>
              <w:marTop w:val="0"/>
              <w:marBottom w:val="0"/>
              <w:divBdr>
                <w:top w:val="none" w:sz="0" w:space="0" w:color="auto"/>
                <w:left w:val="none" w:sz="0" w:space="0" w:color="auto"/>
                <w:bottom w:val="none" w:sz="0" w:space="0" w:color="auto"/>
                <w:right w:val="none" w:sz="0" w:space="0" w:color="auto"/>
              </w:divBdr>
            </w:div>
            <w:div w:id="1835682423">
              <w:marLeft w:val="0"/>
              <w:marRight w:val="0"/>
              <w:marTop w:val="0"/>
              <w:marBottom w:val="0"/>
              <w:divBdr>
                <w:top w:val="none" w:sz="0" w:space="0" w:color="auto"/>
                <w:left w:val="none" w:sz="0" w:space="0" w:color="auto"/>
                <w:bottom w:val="none" w:sz="0" w:space="0" w:color="auto"/>
                <w:right w:val="none" w:sz="0" w:space="0" w:color="auto"/>
              </w:divBdr>
            </w:div>
            <w:div w:id="1672219288">
              <w:marLeft w:val="0"/>
              <w:marRight w:val="0"/>
              <w:marTop w:val="0"/>
              <w:marBottom w:val="0"/>
              <w:divBdr>
                <w:top w:val="none" w:sz="0" w:space="0" w:color="auto"/>
                <w:left w:val="none" w:sz="0" w:space="0" w:color="auto"/>
                <w:bottom w:val="none" w:sz="0" w:space="0" w:color="auto"/>
                <w:right w:val="none" w:sz="0" w:space="0" w:color="auto"/>
              </w:divBdr>
            </w:div>
            <w:div w:id="1723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9" Type="http://schemas.openxmlformats.org/officeDocument/2006/relationships/hyperlink" Target="https://demo.garant.ru/" TargetMode="External"/><Relationship Id="rId21" Type="http://schemas.openxmlformats.org/officeDocument/2006/relationships/hyperlink" Target="https://demo.garant.ru/" TargetMode="External"/><Relationship Id="rId34" Type="http://schemas.openxmlformats.org/officeDocument/2006/relationships/hyperlink" Target="https://demo.garant.ru/" TargetMode="External"/><Relationship Id="rId42" Type="http://schemas.openxmlformats.org/officeDocument/2006/relationships/hyperlink" Target="https://demo.garant.ru/" TargetMode="External"/><Relationship Id="rId47" Type="http://schemas.openxmlformats.org/officeDocument/2006/relationships/hyperlink" Target="https://demo.garant.ru/" TargetMode="External"/><Relationship Id="rId50" Type="http://schemas.openxmlformats.org/officeDocument/2006/relationships/hyperlink" Target="https://demo.garant.ru/" TargetMode="External"/><Relationship Id="rId55" Type="http://schemas.openxmlformats.org/officeDocument/2006/relationships/hyperlink" Target="https://demo.garant.ru/" TargetMode="External"/><Relationship Id="rId63" Type="http://schemas.openxmlformats.org/officeDocument/2006/relationships/hyperlink" Target="https://demo.garant.ru/" TargetMode="External"/><Relationship Id="rId7" Type="http://schemas.openxmlformats.org/officeDocument/2006/relationships/hyperlink" Target="https://demo.garant.ru/" TargetMode="External"/><Relationship Id="rId2" Type="http://schemas.openxmlformats.org/officeDocument/2006/relationships/settings" Target="settings.xml"/><Relationship Id="rId16" Type="http://schemas.openxmlformats.org/officeDocument/2006/relationships/hyperlink" Target="https://demo.garant.ru/" TargetMode="External"/><Relationship Id="rId29" Type="http://schemas.openxmlformats.org/officeDocument/2006/relationships/hyperlink" Target="https://demo.garant.ru/" TargetMode="External"/><Relationship Id="rId1" Type="http://schemas.openxmlformats.org/officeDocument/2006/relationships/styles" Target="styles.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hyperlink" Target="https://demo.garant.ru/" TargetMode="External"/><Relationship Id="rId37" Type="http://schemas.openxmlformats.org/officeDocument/2006/relationships/hyperlink" Target="https://demo.garant.ru/" TargetMode="External"/><Relationship Id="rId40" Type="http://schemas.openxmlformats.org/officeDocument/2006/relationships/hyperlink" Target="https://demo.garant.ru/" TargetMode="External"/><Relationship Id="rId45" Type="http://schemas.openxmlformats.org/officeDocument/2006/relationships/hyperlink" Target="https://demo.garant.ru/" TargetMode="External"/><Relationship Id="rId53" Type="http://schemas.openxmlformats.org/officeDocument/2006/relationships/hyperlink" Target="https://demo.garant.ru/" TargetMode="External"/><Relationship Id="rId58" Type="http://schemas.openxmlformats.org/officeDocument/2006/relationships/hyperlink" Target="https://demo.garant.ru/" TargetMode="External"/><Relationship Id="rId66" Type="http://schemas.openxmlformats.org/officeDocument/2006/relationships/fontTable" Target="fontTable.xml"/><Relationship Id="rId5" Type="http://schemas.openxmlformats.org/officeDocument/2006/relationships/hyperlink" Target="https://demo.garant.ru/" TargetMode="Externa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36" Type="http://schemas.openxmlformats.org/officeDocument/2006/relationships/hyperlink" Target="https://demo.garant.ru/" TargetMode="External"/><Relationship Id="rId49" Type="http://schemas.openxmlformats.org/officeDocument/2006/relationships/hyperlink" Target="https://demo.garant.ru/" TargetMode="External"/><Relationship Id="rId57" Type="http://schemas.openxmlformats.org/officeDocument/2006/relationships/hyperlink" Target="https://demo.garant.ru/" TargetMode="External"/><Relationship Id="rId61" Type="http://schemas.openxmlformats.org/officeDocument/2006/relationships/hyperlink" Target="https://demo.garant.ru/" TargetMode="External"/><Relationship Id="rId10" Type="http://schemas.openxmlformats.org/officeDocument/2006/relationships/hyperlink" Target="https://demo.garant.ru/" TargetMode="External"/><Relationship Id="rId19" Type="http://schemas.openxmlformats.org/officeDocument/2006/relationships/hyperlink" Target="https://demo.garant.ru/" TargetMode="External"/><Relationship Id="rId31" Type="http://schemas.openxmlformats.org/officeDocument/2006/relationships/hyperlink" Target="https://demo.garant.ru/" TargetMode="External"/><Relationship Id="rId44" Type="http://schemas.openxmlformats.org/officeDocument/2006/relationships/hyperlink" Target="https://demo.garant.ru/" TargetMode="External"/><Relationship Id="rId52" Type="http://schemas.openxmlformats.org/officeDocument/2006/relationships/hyperlink" Target="https://demo.garant.ru/" TargetMode="External"/><Relationship Id="rId60" Type="http://schemas.openxmlformats.org/officeDocument/2006/relationships/hyperlink" Target="https://demo.garant.ru/" TargetMode="External"/><Relationship Id="rId65" Type="http://schemas.openxmlformats.org/officeDocument/2006/relationships/hyperlink" Target="https://demo.garant.ru/" TargetMode="External"/><Relationship Id="rId4" Type="http://schemas.openxmlformats.org/officeDocument/2006/relationships/hyperlink" Target="https://demo.garant.ru/" TargetMode="Externa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hyperlink" Target="https://demo.garant.ru/" TargetMode="External"/><Relationship Id="rId35" Type="http://schemas.openxmlformats.org/officeDocument/2006/relationships/hyperlink" Target="https://demo.garant.ru/" TargetMode="External"/><Relationship Id="rId43" Type="http://schemas.openxmlformats.org/officeDocument/2006/relationships/hyperlink" Target="https://demo.garant.ru/" TargetMode="External"/><Relationship Id="rId48" Type="http://schemas.openxmlformats.org/officeDocument/2006/relationships/hyperlink" Target="https://demo.garant.ru/" TargetMode="External"/><Relationship Id="rId56" Type="http://schemas.openxmlformats.org/officeDocument/2006/relationships/hyperlink" Target="https://demo.garant.ru/" TargetMode="External"/><Relationship Id="rId64" Type="http://schemas.openxmlformats.org/officeDocument/2006/relationships/hyperlink" Target="https://demo.garant.ru/" TargetMode="External"/><Relationship Id="rId8" Type="http://schemas.openxmlformats.org/officeDocument/2006/relationships/hyperlink" Target="https://demo.garant.ru/" TargetMode="External"/><Relationship Id="rId51" Type="http://schemas.openxmlformats.org/officeDocument/2006/relationships/hyperlink" Target="https://demo.garant.ru/" TargetMode="External"/><Relationship Id="rId3" Type="http://schemas.openxmlformats.org/officeDocument/2006/relationships/webSettings" Target="webSettings.xm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5" Type="http://schemas.openxmlformats.org/officeDocument/2006/relationships/hyperlink" Target="https://demo.garant.ru/" TargetMode="External"/><Relationship Id="rId33" Type="http://schemas.openxmlformats.org/officeDocument/2006/relationships/hyperlink" Target="https://demo.garant.ru/" TargetMode="External"/><Relationship Id="rId38" Type="http://schemas.openxmlformats.org/officeDocument/2006/relationships/hyperlink" Target="https://demo.garant.ru/" TargetMode="External"/><Relationship Id="rId46" Type="http://schemas.openxmlformats.org/officeDocument/2006/relationships/hyperlink" Target="https://demo.garant.ru/" TargetMode="External"/><Relationship Id="rId59" Type="http://schemas.openxmlformats.org/officeDocument/2006/relationships/hyperlink" Target="https://demo.garant.ru/" TargetMode="External"/><Relationship Id="rId67" Type="http://schemas.openxmlformats.org/officeDocument/2006/relationships/theme" Target="theme/theme1.xml"/><Relationship Id="rId20" Type="http://schemas.openxmlformats.org/officeDocument/2006/relationships/hyperlink" Target="https://demo.garant.ru/" TargetMode="External"/><Relationship Id="rId41" Type="http://schemas.openxmlformats.org/officeDocument/2006/relationships/hyperlink" Target="https://demo.garant.ru/" TargetMode="External"/><Relationship Id="rId54" Type="http://schemas.openxmlformats.org/officeDocument/2006/relationships/hyperlink" Target="https://demo.garant.ru/" TargetMode="External"/><Relationship Id="rId62"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7544</Words>
  <Characters>43004</Characters>
  <Application>Microsoft Office Word</Application>
  <DocSecurity>0</DocSecurity>
  <Lines>358</Lines>
  <Paragraphs>100</Paragraphs>
  <ScaleCrop>false</ScaleCrop>
  <Company>Microsoft</Company>
  <LinksUpToDate>false</LinksUpToDate>
  <CharactersWithSpaces>50448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2021-01-30T00:00:00Z</dcterms:created>
  <dcterms:modified xsi:type="dcterms:W3CDTF">2021-01-30T00:02:00Z</dcterms:modified>
</cp:coreProperties>
</file>