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администрации Костромской области</w:t>
      </w: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5 декабря 2014 г. N 490-а</w:t>
      </w: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нормативах штатной численности организаций социального обслуживания в Костромской области"</w:t>
      </w:r>
    </w:p>
    <w:p w:rsidR="00DA71CB" w:rsidRPr="00DA71CB" w:rsidRDefault="00DA71CB" w:rsidP="00DA71C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реализации </w:t>
      </w:r>
      <w:hyperlink r:id="rId4" w:anchor="/document/70552648/entry/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Федерального закона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от 28 декабря 2013 года N 442-ФЗ "Об основах социального обслуживания граждан в Российской Федерации", в соответствии с </w:t>
      </w:r>
      <w:hyperlink r:id="rId5" w:anchor="/document/15166160/entry/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Законом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Костромской области от 27 октября 2014 года N 575-5-ЗКО "О социальном обслуживании граждан в Костромской области" администрация Костромской области постановляет:</w:t>
      </w:r>
    </w:p>
    <w:p w:rsidR="00DA71CB" w:rsidRPr="00DA71CB" w:rsidRDefault="00DA71CB" w:rsidP="00DA71C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DA71CB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Пункт 1 изменен с 8 ноября 2017 г. - </w:t>
      </w:r>
      <w:hyperlink r:id="rId6" w:anchor="/document/42777530/entry/11" w:history="1">
        <w:r w:rsidRPr="00DA71CB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DA71CB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администрации Костромской области от 7 ноября 2017 г. N 412-а</w:t>
      </w:r>
    </w:p>
    <w:p w:rsidR="00DA71CB" w:rsidRPr="00DA71CB" w:rsidRDefault="00DA71CB" w:rsidP="00DA71C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7" w:anchor="/document/15185979/entry/1" w:history="1">
        <w:r w:rsidRPr="00DA71CB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 прилагаемые: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дома-интерната, в том числе специального, для престарелых и инвалидов (</w:t>
      </w:r>
      <w:hyperlink r:id="rId8" w:anchor="/document/15172770/entry/1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1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психоневрологического интерната (</w:t>
      </w:r>
      <w:hyperlink r:id="rId9" w:anchor="/document/15172770/entry/2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2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геронтологического центра (</w:t>
      </w:r>
      <w:hyperlink r:id="rId10" w:anchor="/document/15172770/entry/3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3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детского дома-интерната для умственно отсталых детей (</w:t>
      </w:r>
      <w:hyperlink r:id="rId11" w:anchor="/document/15172770/entry/4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4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комплексного центра социального обслуживания (</w:t>
      </w:r>
      <w:hyperlink r:id="rId12" w:anchor="/document/15172770/entry/5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5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нормативы штатной </w:t>
      </w:r>
      <w:proofErr w:type="gramStart"/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численности центра социального обслуживания граждан пожилого возраста</w:t>
      </w:r>
      <w:proofErr w:type="gramEnd"/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инвалидов (</w:t>
      </w:r>
      <w:hyperlink r:id="rId13" w:anchor="/document/15172770/entry/6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6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социально-реабилитационного центра для несовершеннолетних (</w:t>
      </w:r>
      <w:hyperlink r:id="rId14" w:anchor="/document/15172770/entry/7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7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реабилитационного центра для детей и подростков с ограниченными возможностями (</w:t>
      </w:r>
      <w:hyperlink r:id="rId15" w:anchor="/document/15172770/entry/8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8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центра помощи семье и детям (</w:t>
      </w:r>
      <w:hyperlink r:id="rId16" w:anchor="/document/15172770/entry/9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9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реабилитационного центра для инвалидов (</w:t>
      </w:r>
      <w:hyperlink r:id="rId17" w:anchor="/document/15172770/entry/10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10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нормативы штатной численности центра помощи детям, оставшимся без попечения родителей (</w:t>
      </w:r>
      <w:hyperlink r:id="rId18" w:anchor="/document/15172770/entry/1100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приложение N 11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Настоящее постановление подлежит </w:t>
      </w:r>
      <w:hyperlink r:id="rId19" w:anchor="/document/15272770/entry/0" w:history="1">
        <w:r w:rsidRPr="00DA71CB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официальному опубликованию</w:t>
        </w:r>
      </w:hyperlink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 вступает в силу с 1 января 2015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A71CB" w:rsidRPr="00DA71CB" w:rsidTr="00DA71CB">
        <w:tc>
          <w:tcPr>
            <w:tcW w:w="3300" w:type="pct"/>
            <w:shd w:val="clear" w:color="auto" w:fill="FFFFFF"/>
            <w:vAlign w:val="bottom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Губернатор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71CB" w:rsidRPr="00DA71CB" w:rsidRDefault="00DA71CB" w:rsidP="00DA7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С. Ситников</w:t>
            </w:r>
          </w:p>
        </w:tc>
      </w:tr>
    </w:tbl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A71CB" w:rsidRPr="00DA71CB" w:rsidRDefault="00DA71CB" w:rsidP="00DA71C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A71C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5 изменено с 1 июля 2020 г. - </w:t>
      </w:r>
      <w:hyperlink r:id="rId20" w:anchor="/document/74306291/entry/11" w:history="1">
        <w:r w:rsidRPr="00DA71CB">
          <w:rPr>
            <w:rFonts w:ascii="Times New Roman" w:eastAsia="Times New Roman" w:hAnsi="Times New Roman" w:cs="Times New Roman"/>
            <w:color w:val="551A8B"/>
            <w:sz w:val="21"/>
            <w:u w:val="single"/>
            <w:lang w:eastAsia="ru-RU"/>
          </w:rPr>
          <w:t>Постановление</w:t>
        </w:r>
      </w:hyperlink>
      <w:r w:rsidRPr="00DA71C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администрации Костромской области от 26 июня 2020 г. N 265-а</w:t>
      </w:r>
    </w:p>
    <w:p w:rsidR="00DA71CB" w:rsidRPr="00DA71CB" w:rsidRDefault="00DA71CB" w:rsidP="00DA71C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1" w:anchor="/document/15195795/entry/5000" w:history="1">
        <w:r w:rsidRPr="00DA71CB">
          <w:rPr>
            <w:rFonts w:ascii="Times New Roman" w:eastAsia="Times New Roman" w:hAnsi="Times New Roman" w:cs="Times New Roman"/>
            <w:color w:val="551A8B"/>
            <w:sz w:val="21"/>
            <w:u w:val="single"/>
            <w:lang w:eastAsia="ru-RU"/>
          </w:rPr>
          <w:t>См. предыдущую редакцию</w:t>
        </w:r>
      </w:hyperlink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Приложение N 5</w:t>
      </w:r>
    </w:p>
    <w:p w:rsidR="00DA71CB" w:rsidRPr="00DA71CB" w:rsidRDefault="00DA71CB" w:rsidP="00DA7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Нормативы</w:t>
      </w: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штатной численности комплексного центра социального обслуживания</w:t>
      </w:r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22" w:anchor="/document/15172770/entry/0" w:history="1">
        <w:r w:rsidRPr="00DA71CB">
          <w:rPr>
            <w:rFonts w:ascii="Times New Roman" w:eastAsia="Times New Roman" w:hAnsi="Times New Roman" w:cs="Times New Roman"/>
            <w:color w:val="551A8B"/>
            <w:sz w:val="34"/>
            <w:u w:val="single"/>
            <w:lang w:eastAsia="ru-RU"/>
          </w:rPr>
          <w:t>постановлением</w:t>
        </w:r>
      </w:hyperlink>
      <w:r w:rsidRPr="00DA71C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администрации Костромской области от 5 декабря 2014 г. N 490-а)</w:t>
      </w:r>
    </w:p>
    <w:p w:rsidR="00DA71CB" w:rsidRPr="00DA71CB" w:rsidRDefault="00DA71CB" w:rsidP="00DA71C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A71C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3215"/>
        <w:gridCol w:w="6009"/>
      </w:tblGrid>
      <w:tr w:rsidR="00DA71CB" w:rsidRPr="00DA71CB" w:rsidTr="00DA71CB">
        <w:trPr>
          <w:trHeight w:val="240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</w:t>
            </w:r>
            <w:proofErr w:type="spell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отделения, должности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Норматив численности</w:t>
            </w:r>
          </w:p>
        </w:tc>
      </w:tr>
      <w:tr w:rsidR="00DA71CB" w:rsidRPr="00DA71CB" w:rsidTr="00DA71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DA71CB" w:rsidRPr="00DA71CB" w:rsidTr="00DA71CB">
        <w:tc>
          <w:tcPr>
            <w:tcW w:w="82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32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600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Бухгалтер (экономист)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до 1 000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 единицы - от 1 001 до 2 000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 единицы - свыше 2 000 обслуживаемых лиц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до 500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свыше 500 обслуживаемых лиц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до 500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свыше 500 обслуживаемых лиц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10" w:type="dxa"/>
            <w:gridSpan w:val="2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Утратил силу с 1 декабря 2017 г. - </w:t>
            </w:r>
            <w:hyperlink r:id="rId23" w:anchor="/document/42775270/entry/888" w:history="1">
              <w:r w:rsidRPr="00DA71CB">
                <w:rPr>
                  <w:rFonts w:ascii="Times New Roman" w:eastAsia="Times New Roman" w:hAnsi="Times New Roman" w:cs="Times New Roman"/>
                  <w:color w:val="551A8B"/>
                  <w:sz w:val="20"/>
                  <w:u w:val="single"/>
                  <w:lang w:eastAsia="ru-RU"/>
                </w:rPr>
                <w:t>Постановление</w:t>
              </w:r>
            </w:hyperlink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администрации Костромской области от 18 сентября 2017 г. N 350-а</w:t>
            </w:r>
          </w:p>
          <w:p w:rsidR="00DA71CB" w:rsidRPr="00DA71CB" w:rsidRDefault="00DA71CB" w:rsidP="00DA71CB">
            <w:pPr>
              <w:shd w:val="clear" w:color="auto" w:fill="F0E9D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4" w:anchor="/document/15185456/entry/519" w:history="1">
              <w:r w:rsidRPr="00DA71CB">
                <w:rPr>
                  <w:rFonts w:ascii="Times New Roman" w:eastAsia="Times New Roman" w:hAnsi="Times New Roman" w:cs="Times New Roman"/>
                  <w:color w:val="551A8B"/>
                  <w:sz w:val="17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Инженер-программист (техник-программист)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единицу техники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складом (кладовщик)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700 кв. м убираемой площади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4,5 единицы при круглосуточной работе, отдельно стоящем здании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3 000 кв. м убираемой площади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до 500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свыше 500 обслуживаемых лиц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до 500 обслуживаемых лиц;</w:t>
            </w:r>
          </w:p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свыше 500 обслуживаемых лиц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Машинист (кочегар) котельной или оператор котельной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 единицы - при круглосуточном режиме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- для центров, имеющих отделения временного пребывания (несколько зданий)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Грузчик (подсобный рабочий)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для центров, имеющих отделения временного пребывания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 - для центров, имеющих отделения временного пребывания (несколько зданий)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Истопник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 единицы при наличии печного отопления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1 единица на 120 обслуживаемых лиц в городской местности, 60 </w:t>
            </w: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обслуживаемых лиц в сельской местности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14 обслуживаемых лиц в городской местности, 10 обслуживаемых лиц в сельской местности (по согласованию с учредителем возможно корректировать с учетом временных затрат и количеством предоставленных услуг)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Специализированное отделение социально-медицинского обслуживания на дому ("Хоспис на дому")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60 обслуживаемых лиц в городской местности, 30 обслуживаемых лиц в сельской местности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8 обслуживаемых лиц в городской местности, 4 обслуживаемых лиц в сельской местности (возможно корректировать с учетом временных затрат и количеством предоставленных услуг)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10 обслуживаемых лиц в городской местности, 5 обслуживаемых лиц в сельской местности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Отделение дневного пребывания (</w:t>
            </w:r>
            <w:proofErr w:type="spell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полустационарное</w:t>
            </w:r>
            <w:proofErr w:type="spell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(музыкальный руководитель)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Инструктор-методист по лечебной физкультуре, или инструктор по лечебной физкультуре, или инструктор по физической культуре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Инструктор по трудовой терапии или инструктор по труду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Мойщик посуды (кухонный рабочий)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Врач-специалист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в городской местности на 5 ООО населения, 1 единица в сельской местности на 1 ООО населения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VI.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Социально-реабилитационное отделение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Врач-специалист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Инструктор по трудовой терапии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Буфетчик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Мойщик посуды (кухонный рабочий)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Гардеробщик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(музыкальный руководитель)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Оператор стиральных машин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VII.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Отделение психолого-педагогической помощи семье и детям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Педагог-психолог (психолог)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 на 10 000 населения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VIII.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Отделение временного проживания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Врач-специалист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0,1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(музыкальный руководитель)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0,5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5,6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 единицы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Сестра хозяйка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Сиделка (помощник по уходу)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4,5 единицы при круглосуточном режиме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Оператор стиральных машин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IX. Отделение присмотра и ухода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 единица</w:t>
            </w:r>
          </w:p>
        </w:tc>
      </w:tr>
      <w:tr w:rsidR="00DA71CB" w:rsidRPr="00DA71CB" w:rsidTr="00DA71CB">
        <w:tc>
          <w:tcPr>
            <w:tcW w:w="825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Сиделка (помощник по уходу)</w:t>
            </w:r>
          </w:p>
        </w:tc>
        <w:tc>
          <w:tcPr>
            <w:tcW w:w="6000" w:type="dxa"/>
            <w:shd w:val="clear" w:color="auto" w:fill="FFFFFF"/>
            <w:hideMark/>
          </w:tcPr>
          <w:p w:rsidR="00DA71CB" w:rsidRPr="00DA71CB" w:rsidRDefault="00DA71CB" w:rsidP="00DA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не более 1 единицы на 2 </w:t>
            </w:r>
            <w:proofErr w:type="gramStart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DA71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относимых к 5 группе функционирования, или 3 обслуживаемых, относимых к 4 группе функционирования</w:t>
            </w:r>
          </w:p>
        </w:tc>
      </w:tr>
    </w:tbl>
    <w:p w:rsidR="00E76CAB" w:rsidRDefault="00E76CAB"/>
    <w:sectPr w:rsidR="00E76CAB" w:rsidSect="00E7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1CB"/>
    <w:rsid w:val="00DA71CB"/>
    <w:rsid w:val="00E7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AB"/>
  </w:style>
  <w:style w:type="paragraph" w:styleId="4">
    <w:name w:val="heading 4"/>
    <w:basedOn w:val="a"/>
    <w:link w:val="40"/>
    <w:uiPriority w:val="9"/>
    <w:qFormat/>
    <w:rsid w:val="00DA71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1CB"/>
    <w:rPr>
      <w:color w:val="0000FF"/>
      <w:u w:val="single"/>
    </w:rPr>
  </w:style>
  <w:style w:type="paragraph" w:customStyle="1" w:styleId="s22">
    <w:name w:val="s_22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A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25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89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6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1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4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7763</Characters>
  <Application>Microsoft Office Word</Application>
  <DocSecurity>0</DocSecurity>
  <Lines>64</Lines>
  <Paragraphs>18</Paragraphs>
  <ScaleCrop>false</ScaleCrop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2021-01-29T23:13:00Z</dcterms:created>
  <dcterms:modified xsi:type="dcterms:W3CDTF">2021-01-29T23:15:00Z</dcterms:modified>
</cp:coreProperties>
</file>